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AF" w:rsidRDefault="00EB41A9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DC0251">
        <w:rPr>
          <w:rFonts w:ascii="HG丸ｺﾞｼｯｸM-PRO" w:eastAsia="HG丸ｺﾞｼｯｸM-PRO" w:hint="eastAsia"/>
        </w:rPr>
        <w:t xml:space="preserve">　　</w:t>
      </w:r>
      <w:r w:rsidR="001521A4">
        <w:rPr>
          <w:rFonts w:ascii="HG丸ｺﾞｼｯｸM-PRO" w:eastAsia="HG丸ｺﾞｼｯｸM-PRO" w:hint="eastAsia"/>
        </w:rPr>
        <w:t xml:space="preserve"> </w:t>
      </w:r>
      <w:r w:rsidR="00DC0251">
        <w:rPr>
          <w:rFonts w:ascii="HG丸ｺﾞｼｯｸM-PRO" w:eastAsia="HG丸ｺﾞｼｯｸM-PRO" w:hint="eastAsia"/>
        </w:rPr>
        <w:t xml:space="preserve">年　　</w:t>
      </w:r>
      <w:r w:rsidR="001521A4">
        <w:rPr>
          <w:rFonts w:ascii="HG丸ｺﾞｼｯｸM-PRO" w:eastAsia="HG丸ｺﾞｼｯｸM-PRO" w:hint="eastAsia"/>
        </w:rPr>
        <w:t xml:space="preserve"> </w:t>
      </w:r>
      <w:r w:rsidR="00DC0251">
        <w:rPr>
          <w:rFonts w:ascii="HG丸ｺﾞｼｯｸM-PRO" w:eastAsia="HG丸ｺﾞｼｯｸM-PRO" w:hint="eastAsia"/>
        </w:rPr>
        <w:t xml:space="preserve">月　　</w:t>
      </w:r>
      <w:r w:rsidR="001521A4">
        <w:rPr>
          <w:rFonts w:ascii="HG丸ｺﾞｼｯｸM-PRO" w:eastAsia="HG丸ｺﾞｼｯｸM-PRO" w:hint="eastAsia"/>
        </w:rPr>
        <w:t xml:space="preserve"> </w:t>
      </w:r>
      <w:r w:rsidR="00DC0251">
        <w:rPr>
          <w:rFonts w:ascii="HG丸ｺﾞｼｯｸM-PRO" w:eastAsia="HG丸ｺﾞｼｯｸM-PRO" w:hint="eastAsia"/>
        </w:rPr>
        <w:t>日</w:t>
      </w:r>
    </w:p>
    <w:p w:rsidR="007A0EAF" w:rsidRDefault="007A0EAF">
      <w:pPr>
        <w:jc w:val="right"/>
        <w:rPr>
          <w:rFonts w:ascii="HG丸ｺﾞｼｯｸM-PRO" w:eastAsia="HG丸ｺﾞｼｯｸM-PRO"/>
        </w:rPr>
      </w:pPr>
    </w:p>
    <w:p w:rsidR="007A0EAF" w:rsidRDefault="00DC0251">
      <w:pPr>
        <w:jc w:val="center"/>
        <w:rPr>
          <w:rFonts w:ascii="HG丸ｺﾞｼｯｸM-PRO" w:eastAsia="HG丸ｺﾞｼｯｸM-PRO"/>
          <w:b/>
          <w:bCs/>
          <w:sz w:val="28"/>
        </w:rPr>
      </w:pPr>
      <w:r w:rsidRPr="001521A4">
        <w:rPr>
          <w:rFonts w:ascii="HG丸ｺﾞｼｯｸM-PRO" w:eastAsia="HG丸ｺﾞｼｯｸM-PRO" w:hint="eastAsia"/>
          <w:b/>
          <w:bCs/>
          <w:spacing w:val="98"/>
          <w:kern w:val="0"/>
          <w:sz w:val="28"/>
          <w:fitText w:val="3150" w:id="1659052288"/>
        </w:rPr>
        <w:t>履行実績報告</w:t>
      </w:r>
      <w:r w:rsidRPr="001521A4">
        <w:rPr>
          <w:rFonts w:ascii="HG丸ｺﾞｼｯｸM-PRO" w:eastAsia="HG丸ｺﾞｼｯｸM-PRO" w:hint="eastAsia"/>
          <w:b/>
          <w:bCs/>
          <w:spacing w:val="3"/>
          <w:kern w:val="0"/>
          <w:sz w:val="28"/>
          <w:fitText w:val="3150" w:id="1659052288"/>
        </w:rPr>
        <w:t>書</w:t>
      </w:r>
    </w:p>
    <w:p w:rsidR="007A0EAF" w:rsidRDefault="007A0EAF">
      <w:pPr>
        <w:rPr>
          <w:rFonts w:ascii="HG丸ｺﾞｼｯｸM-PRO" w:eastAsia="HG丸ｺﾞｼｯｸM-PRO"/>
        </w:rPr>
      </w:pPr>
    </w:p>
    <w:p w:rsidR="007A0EAF" w:rsidRPr="00B91732" w:rsidRDefault="00B253C8" w:rsidP="001521A4">
      <w:pPr>
        <w:ind w:leftChars="200" w:left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青森市公営企業管理者企業局長</w:t>
      </w:r>
      <w:r w:rsidR="00DC0251" w:rsidRPr="00B91732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07F4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C0251" w:rsidRPr="00B91732">
        <w:rPr>
          <w:rFonts w:ascii="HG丸ｺﾞｼｯｸM-PRO" w:eastAsia="HG丸ｺﾞｼｯｸM-PRO" w:hint="eastAsia"/>
          <w:sz w:val="22"/>
          <w:szCs w:val="22"/>
        </w:rPr>
        <w:t>様</w:t>
      </w:r>
    </w:p>
    <w:p w:rsidR="007A0EAF" w:rsidRPr="00B91732" w:rsidRDefault="007A0EAF">
      <w:pPr>
        <w:rPr>
          <w:rFonts w:ascii="HG丸ｺﾞｼｯｸM-PRO" w:eastAsia="HG丸ｺﾞｼｯｸM-PRO"/>
          <w:sz w:val="22"/>
          <w:szCs w:val="22"/>
        </w:rPr>
      </w:pPr>
    </w:p>
    <w:p w:rsidR="007A0EAF" w:rsidRPr="00B91732" w:rsidRDefault="00DC0251" w:rsidP="00B91732">
      <w:pPr>
        <w:ind w:leftChars="1700" w:left="3570" w:firstLineChars="600" w:firstLine="1320"/>
        <w:rPr>
          <w:rFonts w:ascii="HG丸ｺﾞｼｯｸM-PRO" w:eastAsia="HG丸ｺﾞｼｯｸM-PRO"/>
          <w:sz w:val="22"/>
          <w:szCs w:val="22"/>
        </w:rPr>
      </w:pPr>
      <w:r w:rsidRPr="00B91732">
        <w:rPr>
          <w:rFonts w:ascii="HG丸ｺﾞｼｯｸM-PRO" w:eastAsia="HG丸ｺﾞｼｯｸM-PRO" w:hint="eastAsia"/>
          <w:sz w:val="22"/>
          <w:szCs w:val="22"/>
        </w:rPr>
        <w:t>報告者</w:t>
      </w:r>
    </w:p>
    <w:p w:rsidR="007A0EAF" w:rsidRPr="00B91732" w:rsidRDefault="00DC0251" w:rsidP="001521A4">
      <w:pPr>
        <w:ind w:leftChars="2450" w:left="5145"/>
        <w:rPr>
          <w:rFonts w:ascii="HG丸ｺﾞｼｯｸM-PRO" w:eastAsia="HG丸ｺﾞｼｯｸM-PRO"/>
          <w:sz w:val="22"/>
          <w:szCs w:val="22"/>
        </w:rPr>
      </w:pPr>
      <w:r w:rsidRPr="00B91732">
        <w:rPr>
          <w:rFonts w:ascii="HG丸ｺﾞｼｯｸM-PRO" w:eastAsia="HG丸ｺﾞｼｯｸM-PRO" w:hint="eastAsia"/>
          <w:sz w:val="22"/>
          <w:szCs w:val="22"/>
        </w:rPr>
        <w:t>住所</w:t>
      </w:r>
    </w:p>
    <w:p w:rsidR="007A0EAF" w:rsidRPr="00B91732" w:rsidRDefault="00DC0251" w:rsidP="001521A4">
      <w:pPr>
        <w:ind w:leftChars="2450" w:left="5145"/>
        <w:rPr>
          <w:rFonts w:ascii="ＭＳ ゴシック" w:eastAsia="ＭＳ ゴシック"/>
          <w:sz w:val="22"/>
          <w:szCs w:val="22"/>
        </w:rPr>
      </w:pPr>
      <w:r w:rsidRPr="00B91732">
        <w:rPr>
          <w:rFonts w:ascii="HG丸ｺﾞｼｯｸM-PRO" w:eastAsia="HG丸ｺﾞｼｯｸM-PRO" w:hint="eastAsia"/>
          <w:sz w:val="22"/>
          <w:szCs w:val="22"/>
        </w:rPr>
        <w:t xml:space="preserve">氏名　　　</w:t>
      </w:r>
      <w:r w:rsidR="001521A4" w:rsidRPr="00B91732">
        <w:rPr>
          <w:rFonts w:ascii="HG丸ｺﾞｼｯｸM-PRO" w:eastAsia="HG丸ｺﾞｼｯｸM-PRO" w:hint="eastAsia"/>
          <w:sz w:val="22"/>
          <w:szCs w:val="22"/>
        </w:rPr>
        <w:t xml:space="preserve">             </w:t>
      </w:r>
      <w:r w:rsidRPr="00B91732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0711B1">
        <w:rPr>
          <w:rFonts w:ascii="ＭＳ ゴシック" w:eastAsia="ＭＳ ゴシック" w:hint="eastAsia"/>
          <w:sz w:val="22"/>
          <w:szCs w:val="22"/>
        </w:rPr>
        <w:t>印</w:t>
      </w:r>
    </w:p>
    <w:p w:rsidR="007A0EAF" w:rsidRDefault="007A0EAF">
      <w:pPr>
        <w:rPr>
          <w:rFonts w:ascii="ＭＳ ゴシック" w:eastAsia="ＭＳ ゴシック"/>
        </w:rPr>
      </w:pPr>
    </w:p>
    <w:p w:rsidR="007A0EAF" w:rsidRDefault="007A0EAF">
      <w:pPr>
        <w:rPr>
          <w:rFonts w:ascii="ＭＳ ゴシック" w:eastAsia="ＭＳ ゴシック"/>
        </w:rPr>
      </w:pPr>
    </w:p>
    <w:p w:rsidR="007A0EAF" w:rsidRDefault="00DC0251" w:rsidP="00207F46">
      <w:pPr>
        <w:ind w:firstLineChars="100" w:firstLine="21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下記契約件名に係る契約保証金について、次の理由により免除されたく、関係書類を添えて報告します。</w:t>
      </w:r>
    </w:p>
    <w:p w:rsidR="007A0EAF" w:rsidRDefault="007A0EAF">
      <w:pPr>
        <w:ind w:firstLineChars="300" w:firstLine="630"/>
        <w:rPr>
          <w:rFonts w:ascii="ＭＳ ゴシック" w:eastAsia="ＭＳ ゴシック"/>
        </w:rPr>
      </w:pPr>
    </w:p>
    <w:p w:rsidR="00207F46" w:rsidRPr="00207F46" w:rsidRDefault="00207F46">
      <w:pPr>
        <w:ind w:firstLineChars="300" w:firstLine="630"/>
        <w:rPr>
          <w:rFonts w:ascii="ＭＳ ゴシック" w:eastAsia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2"/>
        <w:gridCol w:w="1050"/>
        <w:gridCol w:w="2940"/>
        <w:gridCol w:w="1575"/>
        <w:gridCol w:w="1207"/>
        <w:gridCol w:w="1208"/>
        <w:gridCol w:w="1365"/>
      </w:tblGrid>
      <w:tr w:rsidR="00DC0251">
        <w:trPr>
          <w:trHeight w:val="882"/>
        </w:trPr>
        <w:tc>
          <w:tcPr>
            <w:tcW w:w="630" w:type="dxa"/>
            <w:gridSpan w:val="2"/>
            <w:tcBorders>
              <w:bottom w:val="double" w:sz="4" w:space="0" w:color="auto"/>
            </w:tcBorders>
            <w:vAlign w:val="center"/>
          </w:tcPr>
          <w:p w:rsidR="007777BD" w:rsidRDefault="00DC0251" w:rsidP="007777B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件名</w:t>
            </w:r>
          </w:p>
        </w:tc>
        <w:tc>
          <w:tcPr>
            <w:tcW w:w="9345" w:type="dxa"/>
            <w:gridSpan w:val="6"/>
            <w:tcBorders>
              <w:bottom w:val="double" w:sz="4" w:space="0" w:color="auto"/>
            </w:tcBorders>
            <w:vAlign w:val="center"/>
          </w:tcPr>
          <w:p w:rsidR="007777BD" w:rsidRDefault="007777BD" w:rsidP="000C2561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DC0251">
        <w:trPr>
          <w:trHeight w:val="540"/>
        </w:trPr>
        <w:tc>
          <w:tcPr>
            <w:tcW w:w="438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7A0EAF" w:rsidRDefault="007A0E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9537" w:type="dxa"/>
            <w:gridSpan w:val="7"/>
            <w:tcBorders>
              <w:top w:val="double" w:sz="4" w:space="0" w:color="auto"/>
            </w:tcBorders>
            <w:vAlign w:val="center"/>
          </w:tcPr>
          <w:p w:rsidR="007A0EAF" w:rsidRDefault="00DC0251">
            <w:pPr>
              <w:jc w:val="center"/>
              <w:rPr>
                <w:rFonts w:ascii="ＭＳ ゴシック" w:eastAsia="ＭＳ ゴシック"/>
              </w:rPr>
            </w:pPr>
            <w:r w:rsidRPr="007777BD">
              <w:rPr>
                <w:rFonts w:ascii="ＭＳ ゴシック" w:eastAsia="ＭＳ ゴシック" w:hint="eastAsia"/>
                <w:spacing w:val="315"/>
                <w:kern w:val="0"/>
                <w:fitText w:val="1050" w:id="1659073536"/>
              </w:rPr>
              <w:t>理</w:t>
            </w:r>
            <w:r w:rsidRPr="007777BD">
              <w:rPr>
                <w:rFonts w:ascii="ＭＳ ゴシック" w:eastAsia="ＭＳ ゴシック" w:hint="eastAsia"/>
                <w:kern w:val="0"/>
                <w:fitText w:val="1050" w:id="1659073536"/>
              </w:rPr>
              <w:t>由</w:t>
            </w:r>
          </w:p>
        </w:tc>
      </w:tr>
      <w:tr w:rsidR="00DC0251">
        <w:trPr>
          <w:trHeight w:val="520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7A0EAF" w:rsidRDefault="00DC0251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□</w:t>
            </w:r>
          </w:p>
        </w:tc>
        <w:tc>
          <w:tcPr>
            <w:tcW w:w="9537" w:type="dxa"/>
            <w:gridSpan w:val="7"/>
            <w:vAlign w:val="center"/>
          </w:tcPr>
          <w:p w:rsidR="007A0EAF" w:rsidRDefault="00DC0251">
            <w:pPr>
              <w:numPr>
                <w:ilvl w:val="0"/>
                <w:numId w:val="6"/>
              </w:numPr>
              <w:spacing w:line="0" w:lineRule="atLeas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過去2</w:t>
            </w:r>
            <w:r w:rsidR="00E91E51">
              <w:rPr>
                <w:rFonts w:ascii="ＭＳ ゴシック" w:eastAsia="ＭＳ ゴシック" w:hint="eastAsia"/>
                <w:sz w:val="20"/>
              </w:rPr>
              <w:t>年の間に国</w:t>
            </w:r>
            <w:r>
              <w:rPr>
                <w:rFonts w:ascii="ＭＳ ゴシック" w:eastAsia="ＭＳ ゴシック" w:hint="eastAsia"/>
                <w:sz w:val="20"/>
              </w:rPr>
              <w:t>又は地方公共団体とその種類及び規模をほぼ同じくする契約を、次のように2回以上にわたって締結し、かつ、誠実に履行した。</w:t>
            </w:r>
          </w:p>
          <w:p w:rsidR="007A0EAF" w:rsidRDefault="00DC0251">
            <w:pPr>
              <w:spacing w:line="0" w:lineRule="atLeas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（青森市財務規則第13</w:t>
            </w:r>
            <w:r w:rsidR="00823D57">
              <w:rPr>
                <w:rFonts w:ascii="ＭＳ ゴシック" w:eastAsia="ＭＳ ゴシック" w:hint="eastAsia"/>
                <w:sz w:val="20"/>
              </w:rPr>
              <w:t>4</w:t>
            </w:r>
            <w:r>
              <w:rPr>
                <w:rFonts w:ascii="ＭＳ ゴシック" w:eastAsia="ＭＳ ゴシック" w:hint="eastAsia"/>
                <w:sz w:val="20"/>
              </w:rPr>
              <w:t>条第1項第4号）</w:t>
            </w:r>
          </w:p>
        </w:tc>
      </w:tr>
      <w:tr w:rsidR="00DC0251">
        <w:trPr>
          <w:trHeight w:val="520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vAlign w:val="center"/>
          </w:tcPr>
          <w:p w:rsidR="000711B1" w:rsidRDefault="000711B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B1" w:rsidRDefault="00DC0251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契約相手方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0711B1" w:rsidRDefault="00DC0251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契約名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0711B1" w:rsidRDefault="00DC0251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契約金額</w:t>
            </w: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11B1" w:rsidRDefault="00DC0251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契　約</w:t>
            </w:r>
          </w:p>
          <w:p w:rsidR="000711B1" w:rsidRDefault="00DC0251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年月日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0711B1" w:rsidRDefault="00DC0251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履　行</w:t>
            </w:r>
          </w:p>
          <w:p w:rsidR="000711B1" w:rsidRDefault="00DC0251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年月日</w:t>
            </w:r>
          </w:p>
        </w:tc>
        <w:tc>
          <w:tcPr>
            <w:tcW w:w="1365" w:type="dxa"/>
            <w:vAlign w:val="center"/>
          </w:tcPr>
          <w:p w:rsidR="000711B1" w:rsidRDefault="00DC0251">
            <w:pPr>
              <w:spacing w:line="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3966ED">
              <w:rPr>
                <w:rFonts w:ascii="ＭＳ ゴシック" w:eastAsia="ＭＳ ゴシック" w:hint="eastAsia"/>
                <w:w w:val="83"/>
                <w:kern w:val="0"/>
                <w:sz w:val="20"/>
                <w:fitText w:val="1050" w:id="1659074305"/>
              </w:rPr>
              <w:t>証明者職氏</w:t>
            </w:r>
            <w:r w:rsidRPr="003966ED">
              <w:rPr>
                <w:rFonts w:ascii="ＭＳ ゴシック" w:eastAsia="ＭＳ ゴシック" w:hint="eastAsia"/>
                <w:spacing w:val="75"/>
                <w:w w:val="83"/>
                <w:kern w:val="0"/>
                <w:sz w:val="20"/>
                <w:fitText w:val="1050" w:id="1659074305"/>
              </w:rPr>
              <w:t>名</w:t>
            </w:r>
          </w:p>
        </w:tc>
      </w:tr>
      <w:tr w:rsidR="00DC0251">
        <w:trPr>
          <w:cantSplit/>
          <w:trHeight w:val="985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0711B1" w:rsidRDefault="000711B1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</w:tcBorders>
            <w:vAlign w:val="center"/>
          </w:tcPr>
          <w:p w:rsidR="000711B1" w:rsidRDefault="000711B1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940" w:type="dxa"/>
            <w:vAlign w:val="center"/>
          </w:tcPr>
          <w:p w:rsidR="000711B1" w:rsidRDefault="000711B1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75" w:type="dxa"/>
            <w:vAlign w:val="center"/>
          </w:tcPr>
          <w:p w:rsidR="000711B1" w:rsidRDefault="000711B1" w:rsidP="000C2561">
            <w:pPr>
              <w:spacing w:line="0" w:lineRule="atLeast"/>
              <w:jc w:val="righ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711B1" w:rsidRDefault="000711B1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6327A2">
            <w:pPr>
              <w:spacing w:line="0" w:lineRule="atLeast"/>
              <w:jc w:val="center"/>
              <w:rPr>
                <w:rFonts w:ascii="ＭＳ ゴシック" w:eastAsia="ＭＳ ゴシック"/>
                <w:sz w:val="16"/>
              </w:rPr>
            </w:pPr>
            <w:bookmarkStart w:id="0" w:name="_GoBack"/>
            <w:bookmarkEnd w:id="0"/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711B1" w:rsidRDefault="000711B1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6327A2">
            <w:pPr>
              <w:spacing w:line="0" w:lineRule="atLeast"/>
              <w:jc w:val="center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0711B1" w:rsidRDefault="000711B1" w:rsidP="00130825">
            <w:pPr>
              <w:spacing w:line="0" w:lineRule="atLeast"/>
              <w:jc w:val="right"/>
              <w:rPr>
                <w:rFonts w:ascii="ＭＳ ゴシック" w:eastAsia="ＭＳ ゴシック"/>
                <w:sz w:val="20"/>
              </w:rPr>
            </w:pPr>
          </w:p>
        </w:tc>
      </w:tr>
      <w:tr w:rsidR="00DC0251">
        <w:trPr>
          <w:cantSplit/>
          <w:trHeight w:val="1052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0711B1" w:rsidRDefault="000711B1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</w:tcBorders>
            <w:vAlign w:val="center"/>
          </w:tcPr>
          <w:p w:rsidR="000711B1" w:rsidRDefault="000711B1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940" w:type="dxa"/>
            <w:vAlign w:val="center"/>
          </w:tcPr>
          <w:p w:rsidR="000711B1" w:rsidRDefault="000711B1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75" w:type="dxa"/>
            <w:vAlign w:val="center"/>
          </w:tcPr>
          <w:p w:rsidR="000711B1" w:rsidRDefault="000711B1" w:rsidP="000C2561">
            <w:pPr>
              <w:spacing w:line="0" w:lineRule="atLeast"/>
              <w:jc w:val="righ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</w:tcPr>
          <w:p w:rsidR="000711B1" w:rsidRDefault="000711B1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6327A2">
            <w:pPr>
              <w:spacing w:line="0" w:lineRule="atLeast"/>
              <w:jc w:val="center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711B1" w:rsidRDefault="000711B1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6327A2">
            <w:pPr>
              <w:spacing w:line="0" w:lineRule="atLeast"/>
              <w:jc w:val="center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0711B1" w:rsidRDefault="000711B1" w:rsidP="00130825">
            <w:pPr>
              <w:spacing w:line="0" w:lineRule="atLeast"/>
              <w:jc w:val="right"/>
              <w:rPr>
                <w:rFonts w:ascii="ＭＳ ゴシック" w:eastAsia="ＭＳ ゴシック"/>
                <w:sz w:val="20"/>
              </w:rPr>
            </w:pPr>
          </w:p>
        </w:tc>
      </w:tr>
      <w:tr w:rsidR="00DC0251">
        <w:trPr>
          <w:cantSplit/>
          <w:trHeight w:val="940"/>
        </w:trPr>
        <w:tc>
          <w:tcPr>
            <w:tcW w:w="438" w:type="dxa"/>
            <w:vMerge/>
            <w:tcBorders>
              <w:right w:val="single" w:sz="4" w:space="0" w:color="auto"/>
            </w:tcBorders>
            <w:vAlign w:val="center"/>
          </w:tcPr>
          <w:p w:rsidR="000711B1" w:rsidRDefault="000711B1">
            <w:pPr>
              <w:spacing w:line="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1B1" w:rsidRDefault="000711B1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0711B1" w:rsidRDefault="000711B1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711B1" w:rsidRDefault="000711B1" w:rsidP="000C2561">
            <w:pPr>
              <w:spacing w:line="0" w:lineRule="atLeast"/>
              <w:jc w:val="right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</w:tcPr>
          <w:p w:rsidR="000711B1" w:rsidRDefault="000711B1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6327A2">
            <w:pPr>
              <w:spacing w:line="0" w:lineRule="atLeast"/>
              <w:jc w:val="center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0711B1" w:rsidRDefault="000711B1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130825">
            <w:pPr>
              <w:spacing w:line="0" w:lineRule="atLeast"/>
              <w:rPr>
                <w:rFonts w:ascii="ＭＳ ゴシック" w:eastAsia="ＭＳ ゴシック"/>
                <w:sz w:val="16"/>
              </w:rPr>
            </w:pPr>
          </w:p>
          <w:p w:rsidR="006327A2" w:rsidRDefault="006327A2" w:rsidP="006327A2">
            <w:pPr>
              <w:spacing w:line="0" w:lineRule="atLeast"/>
              <w:jc w:val="center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0711B1" w:rsidRDefault="000711B1" w:rsidP="00130825">
            <w:pPr>
              <w:spacing w:line="0" w:lineRule="atLeast"/>
              <w:jc w:val="right"/>
              <w:rPr>
                <w:rFonts w:ascii="ＭＳ ゴシック" w:eastAsia="ＭＳ ゴシック"/>
                <w:sz w:val="20"/>
              </w:rPr>
            </w:pPr>
          </w:p>
        </w:tc>
      </w:tr>
    </w:tbl>
    <w:p w:rsidR="007A0EAF" w:rsidRDefault="00E91E51">
      <w:pPr>
        <w:pStyle w:val="a5"/>
        <w:ind w:left="780" w:rightChars="24" w:right="50" w:hanging="360"/>
        <w:rPr>
          <w:sz w:val="18"/>
        </w:rPr>
      </w:pPr>
      <w:r>
        <w:rPr>
          <w:rFonts w:hint="eastAsia"/>
          <w:sz w:val="18"/>
        </w:rPr>
        <w:t>※１　国</w:t>
      </w:r>
      <w:r w:rsidR="00DC0251">
        <w:rPr>
          <w:rFonts w:hint="eastAsia"/>
          <w:sz w:val="18"/>
        </w:rPr>
        <w:t>又は他の地方公共団体との契約に係る実績については、その実績に係る証明書を添付すること（市との契約に係る実績については、その担当部署において、上欄の証明者職氏名欄への記名押印を受けることにより、証明書の添付を省略できるものとする）。</w:t>
      </w:r>
    </w:p>
    <w:p w:rsidR="007A0EAF" w:rsidRPr="00E91E51" w:rsidRDefault="007A0EAF">
      <w:pPr>
        <w:pStyle w:val="a5"/>
      </w:pPr>
    </w:p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1754"/>
      </w:tblGrid>
      <w:tr w:rsidR="00DC0251">
        <w:trPr>
          <w:trHeight w:val="285"/>
        </w:trPr>
        <w:tc>
          <w:tcPr>
            <w:tcW w:w="1575" w:type="dxa"/>
            <w:vAlign w:val="center"/>
          </w:tcPr>
          <w:p w:rsidR="007A0EAF" w:rsidRDefault="00DC025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受付年月日</w:t>
            </w:r>
          </w:p>
        </w:tc>
        <w:tc>
          <w:tcPr>
            <w:tcW w:w="1785" w:type="dxa"/>
            <w:vAlign w:val="center"/>
          </w:tcPr>
          <w:p w:rsidR="007A0EAF" w:rsidRDefault="00DC025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確認者印</w:t>
            </w:r>
          </w:p>
        </w:tc>
      </w:tr>
      <w:tr w:rsidR="00DC0251">
        <w:trPr>
          <w:trHeight w:val="793"/>
        </w:trPr>
        <w:tc>
          <w:tcPr>
            <w:tcW w:w="1575" w:type="dxa"/>
            <w:vAlign w:val="center"/>
          </w:tcPr>
          <w:p w:rsidR="007A0EAF" w:rsidRDefault="007A0EAF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785" w:type="dxa"/>
            <w:vAlign w:val="center"/>
          </w:tcPr>
          <w:p w:rsidR="007A0EAF" w:rsidRDefault="007A0EAF">
            <w:pPr>
              <w:jc w:val="center"/>
              <w:rPr>
                <w:rFonts w:ascii="ＭＳ ゴシック" w:eastAsia="ＭＳ ゴシック"/>
              </w:rPr>
            </w:pPr>
          </w:p>
        </w:tc>
      </w:tr>
    </w:tbl>
    <w:p w:rsidR="007A0EAF" w:rsidRDefault="007A0EAF">
      <w:pPr>
        <w:rPr>
          <w:rFonts w:ascii="ＭＳ ゴシック" w:eastAsia="ＭＳ ゴシック"/>
        </w:rPr>
      </w:pPr>
    </w:p>
    <w:p w:rsidR="007A0EAF" w:rsidRDefault="007A0EAF">
      <w:pPr>
        <w:rPr>
          <w:rFonts w:ascii="ＭＳ ゴシック" w:eastAsia="ＭＳ ゴシック"/>
        </w:rPr>
        <w:sectPr w:rsidR="007A0EAF" w:rsidSect="00710D62">
          <w:footerReference w:type="default" r:id="rId7"/>
          <w:pgSz w:w="11906" w:h="16838" w:code="9"/>
          <w:pgMar w:top="1134" w:right="851" w:bottom="851" w:left="1134" w:header="851" w:footer="454" w:gutter="0"/>
          <w:cols w:space="425"/>
          <w:docGrid w:type="lines" w:linePitch="360"/>
        </w:sectPr>
      </w:pPr>
    </w:p>
    <w:p w:rsidR="007A0EAF" w:rsidRDefault="007A0EAF" w:rsidP="00207F46">
      <w:pPr>
        <w:pStyle w:val="a5"/>
        <w:ind w:leftChars="0" w:left="0" w:rightChars="-125" w:right="-263" w:firstLineChars="0" w:firstLine="0"/>
      </w:pPr>
    </w:p>
    <w:sectPr w:rsidR="007A0EAF">
      <w:headerReference w:type="default" r:id="rId8"/>
      <w:type w:val="continuous"/>
      <w:pgSz w:w="11906" w:h="16838" w:code="9"/>
      <w:pgMar w:top="1134" w:right="851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ED" w:rsidRDefault="003966ED">
      <w:r>
        <w:separator/>
      </w:r>
    </w:p>
  </w:endnote>
  <w:endnote w:type="continuationSeparator" w:id="0">
    <w:p w:rsidR="003966ED" w:rsidRDefault="0039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62" w:rsidRPr="00710D62" w:rsidRDefault="00710D62" w:rsidP="00710D62">
    <w:pPr>
      <w:pStyle w:val="a4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ED" w:rsidRDefault="003966ED">
      <w:r>
        <w:separator/>
      </w:r>
    </w:p>
  </w:footnote>
  <w:footnote w:type="continuationSeparator" w:id="0">
    <w:p w:rsidR="003966ED" w:rsidRDefault="0039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EB" w:rsidRDefault="00DC0251">
    <w:pPr>
      <w:pStyle w:val="a3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様式第2号（第4条、第6条関係）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AF6"/>
    <w:multiLevelType w:val="hybridMultilevel"/>
    <w:tmpl w:val="CFAEC852"/>
    <w:lvl w:ilvl="0" w:tplc="9EA6EB8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43FC9892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HG丸ｺﾞｼｯｸM-PRO" w:eastAsia="HG丸ｺﾞｼｯｸM-PRO" w:hAnsi="Century" w:cs="Times New Roman" w:hint="eastAsia"/>
      </w:rPr>
    </w:lvl>
    <w:lvl w:ilvl="2" w:tplc="9FA89C2C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B1AEF9F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6E0F9A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E7BEE6E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C67E4A5E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471C935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CD08474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0DD2023"/>
    <w:multiLevelType w:val="hybridMultilevel"/>
    <w:tmpl w:val="8EC804CC"/>
    <w:lvl w:ilvl="0" w:tplc="4142FD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7CA29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388A8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225F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BC37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8038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B6E3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77E60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D6E63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8F1A8B"/>
    <w:multiLevelType w:val="hybridMultilevel"/>
    <w:tmpl w:val="2DD25B8E"/>
    <w:lvl w:ilvl="0" w:tplc="605E61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D83C1A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344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0818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E0BF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42B7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6C31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0C56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8C0C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052FD7"/>
    <w:multiLevelType w:val="hybridMultilevel"/>
    <w:tmpl w:val="21CA9632"/>
    <w:lvl w:ilvl="0" w:tplc="8852494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A5C6456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C9903D9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20A518A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5FA260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1EDAEE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5E262B9A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21405BC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1C0AE50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339C1F44"/>
    <w:multiLevelType w:val="hybridMultilevel"/>
    <w:tmpl w:val="FC781360"/>
    <w:lvl w:ilvl="0" w:tplc="FB5A74C2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BE484F4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272E7F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2AD9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60F4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D4C0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5831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166B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7A9D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BF0AF5"/>
    <w:multiLevelType w:val="hybridMultilevel"/>
    <w:tmpl w:val="18BA15BA"/>
    <w:lvl w:ilvl="0" w:tplc="E8B29C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FEF9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2E40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F001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4267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DA5F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CF9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B80B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EA4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BF48EB"/>
    <w:multiLevelType w:val="hybridMultilevel"/>
    <w:tmpl w:val="3C0AD552"/>
    <w:lvl w:ilvl="0" w:tplc="DA72ED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55EA57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96FB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660F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38BE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C5631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4CBD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8687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3C648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644DB7"/>
    <w:multiLevelType w:val="hybridMultilevel"/>
    <w:tmpl w:val="E2764BB2"/>
    <w:lvl w:ilvl="0" w:tplc="7FECE9C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2EA257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F0E8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F36B5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4A2A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084C0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DC40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2A3C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A49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C5FB8"/>
    <w:multiLevelType w:val="hybridMultilevel"/>
    <w:tmpl w:val="8270909E"/>
    <w:lvl w:ilvl="0" w:tplc="7D906B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800E5A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C4A8D33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86A0392A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7CCAE3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0E97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8242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3029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44F8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EA"/>
    <w:rsid w:val="000711B1"/>
    <w:rsid w:val="000724BD"/>
    <w:rsid w:val="000C2561"/>
    <w:rsid w:val="001142AF"/>
    <w:rsid w:val="0012373A"/>
    <w:rsid w:val="00130825"/>
    <w:rsid w:val="001521A4"/>
    <w:rsid w:val="00207F46"/>
    <w:rsid w:val="002717DC"/>
    <w:rsid w:val="003966ED"/>
    <w:rsid w:val="0050029C"/>
    <w:rsid w:val="005741EB"/>
    <w:rsid w:val="00580040"/>
    <w:rsid w:val="00597DEA"/>
    <w:rsid w:val="005B49B1"/>
    <w:rsid w:val="005D6E67"/>
    <w:rsid w:val="006327A2"/>
    <w:rsid w:val="006747E1"/>
    <w:rsid w:val="00684A27"/>
    <w:rsid w:val="006B364F"/>
    <w:rsid w:val="00710D62"/>
    <w:rsid w:val="007777BD"/>
    <w:rsid w:val="007A0EAF"/>
    <w:rsid w:val="00823D57"/>
    <w:rsid w:val="00860A62"/>
    <w:rsid w:val="008E3470"/>
    <w:rsid w:val="008E4E16"/>
    <w:rsid w:val="00942994"/>
    <w:rsid w:val="009D617B"/>
    <w:rsid w:val="00A45E2F"/>
    <w:rsid w:val="00A51DC8"/>
    <w:rsid w:val="00AA7459"/>
    <w:rsid w:val="00B253C8"/>
    <w:rsid w:val="00B91732"/>
    <w:rsid w:val="00DC0251"/>
    <w:rsid w:val="00E42AD5"/>
    <w:rsid w:val="00E62997"/>
    <w:rsid w:val="00E91E51"/>
    <w:rsid w:val="00EB41A9"/>
    <w:rsid w:val="00F36B2A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65449-D177-4E0A-BDFC-F0BC85E5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200" w:left="840" w:hangingChars="200" w:hanging="420"/>
    </w:pPr>
    <w:rPr>
      <w:rFonts w:ascii="ＭＳ ゴシック" w:eastAsia="ＭＳ ゴシック"/>
    </w:rPr>
  </w:style>
  <w:style w:type="paragraph" w:styleId="2">
    <w:name w:val="Body Text Indent 2"/>
    <w:basedOn w:val="a"/>
    <w:pPr>
      <w:ind w:left="210" w:hangingChars="100" w:hanging="210"/>
    </w:pPr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総務課</cp:lastModifiedBy>
  <cp:revision>3</cp:revision>
  <cp:lastPrinted>1899-12-31T15:00:00Z</cp:lastPrinted>
  <dcterms:created xsi:type="dcterms:W3CDTF">2019-04-24T02:30:00Z</dcterms:created>
  <dcterms:modified xsi:type="dcterms:W3CDTF">2019-04-24T07:19:00Z</dcterms:modified>
</cp:coreProperties>
</file>