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CC1" w:rsidRPr="0042517A" w:rsidRDefault="009E259D" w:rsidP="00A2444D">
      <w:pPr>
        <w:jc w:val="center"/>
        <w:rPr>
          <w:rFonts w:asciiTheme="minorEastAsia" w:eastAsiaTheme="minorEastAsia" w:hAnsiTheme="minorEastAsia"/>
          <w:sz w:val="24"/>
        </w:rPr>
      </w:pPr>
      <w:r w:rsidRPr="0042517A">
        <w:rPr>
          <w:rFonts w:asciiTheme="minorEastAsia" w:eastAsiaTheme="minorEastAsia" w:hAnsiTheme="minorEastAsia" w:hint="eastAsia"/>
          <w:sz w:val="24"/>
        </w:rPr>
        <w:t>施設</w:t>
      </w:r>
      <w:r w:rsidR="0039712A" w:rsidRPr="0042517A">
        <w:rPr>
          <w:rFonts w:asciiTheme="minorEastAsia" w:eastAsiaTheme="minorEastAsia" w:hAnsiTheme="minorEastAsia" w:hint="eastAsia"/>
          <w:sz w:val="24"/>
        </w:rPr>
        <w:t>提案募集</w:t>
      </w:r>
      <w:r w:rsidR="00AF01E6" w:rsidRPr="0042517A">
        <w:rPr>
          <w:rFonts w:asciiTheme="minorEastAsia" w:eastAsiaTheme="minorEastAsia" w:hAnsiTheme="minorEastAsia" w:hint="eastAsia"/>
          <w:sz w:val="24"/>
        </w:rPr>
        <w:t>型</w:t>
      </w:r>
      <w:r w:rsidR="00E530EC" w:rsidRPr="0042517A">
        <w:rPr>
          <w:rFonts w:asciiTheme="minorEastAsia" w:eastAsiaTheme="minorEastAsia" w:hAnsiTheme="minorEastAsia" w:hint="eastAsia"/>
          <w:sz w:val="24"/>
        </w:rPr>
        <w:t>ネーミングライツ・</w:t>
      </w:r>
      <w:r w:rsidR="002C355D" w:rsidRPr="0042517A">
        <w:rPr>
          <w:rFonts w:asciiTheme="minorEastAsia" w:eastAsiaTheme="minorEastAsia" w:hAnsiTheme="minorEastAsia" w:hint="eastAsia"/>
          <w:sz w:val="24"/>
        </w:rPr>
        <w:t>スポンサー</w:t>
      </w:r>
      <w:r w:rsidR="00EF04F5" w:rsidRPr="0042517A">
        <w:rPr>
          <w:rFonts w:asciiTheme="minorEastAsia" w:eastAsiaTheme="minorEastAsia" w:hAnsiTheme="minorEastAsia" w:hint="eastAsia"/>
          <w:sz w:val="24"/>
        </w:rPr>
        <w:t>募集要項</w:t>
      </w:r>
    </w:p>
    <w:p w:rsidR="000C7BBF" w:rsidRPr="0042517A" w:rsidRDefault="000C7BBF" w:rsidP="00EF04F5">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１　目的</w:t>
      </w:r>
    </w:p>
    <w:p w:rsidR="009E259D" w:rsidRPr="0042517A" w:rsidRDefault="002C355D" w:rsidP="009E259D">
      <w:pPr>
        <w:ind w:leftChars="100" w:left="210" w:firstLineChars="100" w:firstLine="210"/>
        <w:rPr>
          <w:rFonts w:asciiTheme="minorEastAsia" w:eastAsiaTheme="minorEastAsia" w:hAnsiTheme="minorEastAsia"/>
        </w:rPr>
      </w:pPr>
      <w:r w:rsidRPr="0042517A">
        <w:rPr>
          <w:rFonts w:asciiTheme="minorEastAsia" w:eastAsiaTheme="minorEastAsia" w:hAnsiTheme="minorEastAsia" w:hint="eastAsia"/>
        </w:rPr>
        <w:t>青森市では、市の保有する施設についての施設命名権（以下「ネーミングライツ」という。）の付与を通じて、民間活力を積極的に活用し、新たな財源の確保に努めるとともに、企業等の地域貢献を促進するため、青森市市有施設命名権制度の実施に関する要綱に基づき、民間事業者等からネーミングライツ事業を行う施設に係る提案を募集します。</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２　対象施設</w:t>
      </w:r>
    </w:p>
    <w:p w:rsidR="00620537" w:rsidRPr="0042517A" w:rsidRDefault="009E259D" w:rsidP="009E259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w:t>
      </w:r>
      <w:r w:rsidR="002C355D" w:rsidRPr="0042517A">
        <w:rPr>
          <w:rFonts w:asciiTheme="minorEastAsia" w:eastAsiaTheme="minorEastAsia" w:hAnsiTheme="minorEastAsia" w:hint="eastAsia"/>
        </w:rPr>
        <w:t>スポーツ施設、文化施設、公園など不特定多数の市民が利用する公共施設を対象とします。ただし、市庁舎や学校など、施設の性格上、ネーミングライツの導入が適当でないと市が判断するものは対象外とします。</w:t>
      </w:r>
    </w:p>
    <w:p w:rsidR="002C355D" w:rsidRPr="0042517A" w:rsidRDefault="00EB4E5F" w:rsidP="009E259D">
      <w:pPr>
        <w:rPr>
          <w:rFonts w:asciiTheme="minorEastAsia" w:eastAsiaTheme="minorEastAsia" w:hAnsiTheme="minorEastAsia"/>
        </w:rPr>
      </w:pPr>
      <w:r w:rsidRPr="0042517A">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ragraph">
                  <wp:posOffset>149225</wp:posOffset>
                </wp:positionV>
                <wp:extent cx="5381625" cy="714375"/>
                <wp:effectExtent l="9525" t="9525" r="9525" b="9525"/>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14375"/>
                        </a:xfrm>
                        <a:prstGeom prst="rect">
                          <a:avLst/>
                        </a:prstGeom>
                        <a:solidFill>
                          <a:srgbClr val="FFFFFF"/>
                        </a:solidFill>
                        <a:ln w="9525">
                          <a:solidFill>
                            <a:srgbClr val="000000"/>
                          </a:solidFill>
                          <a:miter lim="800000"/>
                          <a:headEnd/>
                          <a:tailEnd/>
                        </a:ln>
                      </wps:spPr>
                      <wps:txbx>
                        <w:txbxContent>
                          <w:p w:rsidR="002C355D" w:rsidRDefault="00003A6A" w:rsidP="002C355D">
                            <w:r>
                              <w:rPr>
                                <w:rFonts w:hint="eastAsia"/>
                              </w:rPr>
                              <w:t>※対象外とする施設例</w:t>
                            </w:r>
                          </w:p>
                          <w:p w:rsidR="002C355D" w:rsidRDefault="00AC7B9F" w:rsidP="00872549">
                            <w:pPr>
                              <w:ind w:firstLineChars="100" w:firstLine="210"/>
                            </w:pPr>
                            <w:r>
                              <w:rPr>
                                <w:rFonts w:hint="eastAsia"/>
                              </w:rPr>
                              <w:t>○</w:t>
                            </w:r>
                            <w:r w:rsidR="00003A6A">
                              <w:rPr>
                                <w:rFonts w:hint="eastAsia"/>
                              </w:rPr>
                              <w:t>公用施設（庁舎・支所・消防署・企業局等）</w:t>
                            </w:r>
                            <w:r>
                              <w:rPr>
                                <w:rFonts w:hint="eastAsia"/>
                              </w:rPr>
                              <w:t>○小・中学校　○保育所等　○</w:t>
                            </w:r>
                            <w:r w:rsidR="00003A6A">
                              <w:rPr>
                                <w:rFonts w:hint="eastAsia"/>
                              </w:rPr>
                              <w:t>病院</w:t>
                            </w:r>
                          </w:p>
                          <w:p w:rsidR="002C355D" w:rsidRDefault="00AC7B9F" w:rsidP="00872549">
                            <w:pPr>
                              <w:ind w:firstLineChars="100" w:firstLine="210"/>
                            </w:pPr>
                            <w:r>
                              <w:rPr>
                                <w:rFonts w:hint="eastAsia"/>
                              </w:rPr>
                              <w:t>○</w:t>
                            </w:r>
                            <w:r w:rsidR="00003A6A">
                              <w:rPr>
                                <w:rFonts w:hint="eastAsia"/>
                              </w:rPr>
                              <w:t>公園（名称に歴史的な由来があるもの）</w:t>
                            </w:r>
                            <w:r>
                              <w:rPr>
                                <w:rFonts w:hint="eastAsia"/>
                              </w:rPr>
                              <w:t>○</w:t>
                            </w:r>
                            <w:r w:rsidR="00003A6A">
                              <w:rPr>
                                <w:rFonts w:hint="eastAsia"/>
                              </w:rPr>
                              <w:t>観光施設（愛称が定着しているもの）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pt;margin-top:11.75pt;width:423.7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">
                <v:textbox inset="5.85pt,.7pt,5.85pt,.7pt">
                  <w:txbxContent>
                    <w:p w:rsidR="002C355D" w:rsidRDefault="00003A6A" w:rsidP="002C355D">
                      <w:pPr>
                        <w:rPr>
                          <w:rFonts w:hint="eastAsia"/>
                        </w:rPr>
                      </w:pPr>
                      <w:r>
                        <w:rPr>
                          <w:rFonts w:hint="eastAsia"/>
                        </w:rPr>
                        <w:t>※対象外とする施設例</w:t>
                      </w:r>
                    </w:p>
                    <w:p w:rsidR="002C355D" w:rsidRDefault="00AC7B9F" w:rsidP="00872549">
                      <w:pPr>
                        <w:ind w:firstLineChars="100" w:firstLine="210"/>
                        <w:rPr>
                          <w:rFonts w:hint="eastAsia"/>
                        </w:rPr>
                      </w:pPr>
                      <w:r>
                        <w:rPr>
                          <w:rFonts w:hint="eastAsia"/>
                        </w:rPr>
                        <w:t>○</w:t>
                      </w:r>
                      <w:r w:rsidR="00003A6A">
                        <w:rPr>
                          <w:rFonts w:hint="eastAsia"/>
                        </w:rPr>
                        <w:t>公用施設（庁舎・支所・消防署・企業局等）</w:t>
                      </w:r>
                      <w:r>
                        <w:rPr>
                          <w:rFonts w:hint="eastAsia"/>
                        </w:rPr>
                        <w:t>○小・中学校　○保育所等　○</w:t>
                      </w:r>
                      <w:r w:rsidR="00003A6A">
                        <w:rPr>
                          <w:rFonts w:hint="eastAsia"/>
                        </w:rPr>
                        <w:t>病院</w:t>
                      </w:r>
                    </w:p>
                    <w:p w:rsidR="002C355D" w:rsidRDefault="00AC7B9F" w:rsidP="00872549">
                      <w:pPr>
                        <w:ind w:firstLineChars="100" w:firstLine="210"/>
                        <w:rPr>
                          <w:rFonts w:hint="eastAsia"/>
                        </w:rPr>
                      </w:pPr>
                      <w:r>
                        <w:rPr>
                          <w:rFonts w:hint="eastAsia"/>
                        </w:rPr>
                        <w:t>○</w:t>
                      </w:r>
                      <w:r w:rsidR="00003A6A">
                        <w:rPr>
                          <w:rFonts w:hint="eastAsia"/>
                        </w:rPr>
                        <w:t>公園（名称に歴史的な由来があるもの）</w:t>
                      </w:r>
                      <w:r>
                        <w:rPr>
                          <w:rFonts w:hint="eastAsia"/>
                        </w:rPr>
                        <w:t>○</w:t>
                      </w:r>
                      <w:r w:rsidR="00003A6A">
                        <w:rPr>
                          <w:rFonts w:hint="eastAsia"/>
                        </w:rPr>
                        <w:t>観光施設（愛称が定着しているもの）</w:t>
                      </w:r>
                    </w:p>
                  </w:txbxContent>
                </v:textbox>
              </v:rect>
            </w:pict>
          </mc:Fallback>
        </mc:AlternateContent>
      </w:r>
    </w:p>
    <w:p w:rsidR="002C355D" w:rsidRPr="0042517A" w:rsidRDefault="002C355D" w:rsidP="009E259D">
      <w:pPr>
        <w:rPr>
          <w:rFonts w:asciiTheme="minorEastAsia" w:eastAsiaTheme="minorEastAsia" w:hAnsiTheme="minorEastAsia"/>
        </w:rPr>
      </w:pPr>
    </w:p>
    <w:p w:rsidR="002C355D" w:rsidRPr="0042517A" w:rsidRDefault="002C355D" w:rsidP="009E259D">
      <w:pPr>
        <w:rPr>
          <w:rFonts w:asciiTheme="minorEastAsia" w:eastAsiaTheme="minorEastAsia" w:hAnsiTheme="minorEastAsia"/>
        </w:rPr>
      </w:pPr>
    </w:p>
    <w:p w:rsidR="002C355D" w:rsidRPr="0042517A" w:rsidRDefault="002C355D" w:rsidP="009E259D">
      <w:pPr>
        <w:rPr>
          <w:rFonts w:asciiTheme="minorEastAsia" w:eastAsiaTheme="minorEastAsia" w:hAnsiTheme="minorEastAsia"/>
        </w:rPr>
      </w:pPr>
    </w:p>
    <w:p w:rsidR="00B168F8" w:rsidRPr="0042517A" w:rsidRDefault="00B168F8" w:rsidP="009E259D">
      <w:pPr>
        <w:rPr>
          <w:rFonts w:asciiTheme="minorEastAsia" w:eastAsiaTheme="minorEastAsia" w:hAnsiTheme="minorEastAsia"/>
        </w:rPr>
      </w:pPr>
    </w:p>
    <w:p w:rsidR="009E259D" w:rsidRPr="0042517A" w:rsidRDefault="00EB4E5F" w:rsidP="009E259D">
      <w:pPr>
        <w:rPr>
          <w:rFonts w:asciiTheme="minorEastAsia" w:eastAsiaTheme="minorEastAsia" w:hAnsiTheme="minorEastAsia"/>
          <w:color w:val="000000"/>
        </w:rPr>
      </w:pPr>
      <w:r w:rsidRPr="0042517A">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simplePos x="0" y="0"/>
                <wp:positionH relativeFrom="column">
                  <wp:posOffset>723900</wp:posOffset>
                </wp:positionH>
                <wp:positionV relativeFrom="paragraph">
                  <wp:posOffset>6657975</wp:posOffset>
                </wp:positionV>
                <wp:extent cx="3114675" cy="1270635"/>
                <wp:effectExtent l="13335" t="6350" r="5715" b="889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70635"/>
                        </a:xfrm>
                        <a:prstGeom prst="rect">
                          <a:avLst/>
                        </a:prstGeom>
                        <a:solidFill>
                          <a:srgbClr val="FFFFFF"/>
                        </a:solidFill>
                        <a:ln w="6350">
                          <a:solidFill>
                            <a:srgbClr val="000000"/>
                          </a:solidFill>
                          <a:miter lim="800000"/>
                          <a:headEnd/>
                          <a:tailEnd/>
                        </a:ln>
                      </wps:spPr>
                      <wps:txbx>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・小・中学校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7pt;margin-top:524.25pt;width:245.25pt;height:10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" strokeweight=".5pt">
                <v:textbox inset="5.85pt,.7pt,5.85pt,.7pt">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・小・中学校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v:textbox>
              </v:shape>
            </w:pict>
          </mc:Fallback>
        </mc:AlternateContent>
      </w:r>
      <w:r w:rsidRPr="0042517A">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723900</wp:posOffset>
                </wp:positionH>
                <wp:positionV relativeFrom="paragraph">
                  <wp:posOffset>6657975</wp:posOffset>
                </wp:positionV>
                <wp:extent cx="3114675" cy="1270635"/>
                <wp:effectExtent l="13335" t="6350" r="5715" b="889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70635"/>
                        </a:xfrm>
                        <a:prstGeom prst="rect">
                          <a:avLst/>
                        </a:prstGeom>
                        <a:solidFill>
                          <a:srgbClr val="FFFFFF"/>
                        </a:solidFill>
                        <a:ln w="6350">
                          <a:solidFill>
                            <a:srgbClr val="000000"/>
                          </a:solidFill>
                          <a:miter lim="800000"/>
                          <a:headEnd/>
                          <a:tailEnd/>
                        </a:ln>
                      </wps:spPr>
                      <wps:txbx>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・小・中学校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7pt;margin-top:524.25pt;width:245.25pt;height:10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" strokeweight=".5pt">
                <v:textbox inset="5.85pt,.7pt,5.85pt,.7pt">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 xml:space="preserve">・小・中学校　</w:t>
                      </w:r>
                      <w:r w:rsidRPr="00F40EE4">
                        <w:rPr>
                          <w:rFonts w:ascii="ＭＳ 明朝" w:hAnsi="ＭＳ 明朝" w:hint="eastAsia"/>
                          <w:color w:val="FF0000"/>
                          <w:sz w:val="18"/>
                          <w:szCs w:val="18"/>
                          <w:u w:val="single"/>
                        </w:rPr>
                        <w:t xml:space="preserve">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v:textbox>
              </v:shape>
            </w:pict>
          </mc:Fallback>
        </mc:AlternateContent>
      </w:r>
      <w:r w:rsidRPr="0042517A">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simplePos x="0" y="0"/>
                <wp:positionH relativeFrom="column">
                  <wp:posOffset>723900</wp:posOffset>
                </wp:positionH>
                <wp:positionV relativeFrom="paragraph">
                  <wp:posOffset>6657975</wp:posOffset>
                </wp:positionV>
                <wp:extent cx="3114675" cy="1270635"/>
                <wp:effectExtent l="13335" t="6350" r="5715" b="889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70635"/>
                        </a:xfrm>
                        <a:prstGeom prst="rect">
                          <a:avLst/>
                        </a:prstGeom>
                        <a:solidFill>
                          <a:srgbClr val="FFFFFF"/>
                        </a:solidFill>
                        <a:ln w="6350">
                          <a:solidFill>
                            <a:srgbClr val="000000"/>
                          </a:solidFill>
                          <a:miter lim="800000"/>
                          <a:headEnd/>
                          <a:tailEnd/>
                        </a:ln>
                      </wps:spPr>
                      <wps:txbx>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・小・中学校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7pt;margin-top:524.25pt;width:245.25pt;height:10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" strokeweight=".5pt">
                <v:textbox inset="5.85pt,.7pt,5.85pt,.7pt">
                  <w:txbxContent>
                    <w:p w:rsidR="002C355D" w:rsidRDefault="002C355D" w:rsidP="002C355D">
                      <w:pPr>
                        <w:rPr>
                          <w:rFonts w:ascii="ＭＳ 明朝" w:hAnsi="ＭＳ 明朝"/>
                          <w:color w:val="000000"/>
                        </w:rPr>
                      </w:pPr>
                    </w:p>
                    <w:p w:rsidR="002C355D" w:rsidRPr="00F40EE4" w:rsidRDefault="00003A6A" w:rsidP="002C355D">
                      <w:pPr>
                        <w:ind w:firstLineChars="200" w:firstLine="360"/>
                        <w:rPr>
                          <w:rFonts w:ascii="ＭＳ 明朝" w:hAnsi="ＭＳ 明朝"/>
                          <w:color w:val="FF0000"/>
                          <w:sz w:val="18"/>
                          <w:szCs w:val="18"/>
                          <w:u w:val="single"/>
                        </w:rPr>
                      </w:pPr>
                      <w:r w:rsidRPr="00F40EE4">
                        <w:rPr>
                          <w:rFonts w:ascii="ＭＳ 明朝" w:hAnsi="ＭＳ 明朝" w:hint="eastAsia"/>
                          <w:color w:val="FF0000"/>
                          <w:sz w:val="18"/>
                          <w:szCs w:val="18"/>
                          <w:u w:val="single"/>
                        </w:rPr>
                        <w:t>※対象外とする施設例</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・公用施設（庁舎・支所・消防署・企業局等）</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・小・中学校　　・保育所等　　・病院</w:t>
                      </w:r>
                    </w:p>
                    <w:p w:rsidR="002C355D" w:rsidRPr="00F40EE4" w:rsidRDefault="00003A6A" w:rsidP="002C355D">
                      <w:pPr>
                        <w:ind w:firstLineChars="300" w:firstLine="540"/>
                        <w:rPr>
                          <w:rFonts w:ascii="ＭＳ 明朝" w:hAnsi="ＭＳ 明朝"/>
                          <w:color w:val="FF0000"/>
                          <w:sz w:val="18"/>
                          <w:szCs w:val="18"/>
                          <w:u w:val="single"/>
                        </w:rPr>
                      </w:pPr>
                      <w:r w:rsidRPr="00F40EE4">
                        <w:rPr>
                          <w:rFonts w:ascii="ＭＳ 明朝" w:hAnsi="ＭＳ 明朝" w:hint="eastAsia"/>
                          <w:color w:val="FF0000"/>
                          <w:sz w:val="18"/>
                          <w:szCs w:val="18"/>
                          <w:u w:val="single"/>
                        </w:rPr>
                        <w:t>・公園（名称に歴史的な由来があるもの）</w:t>
                      </w:r>
                    </w:p>
                    <w:p w:rsidR="002C355D" w:rsidRPr="00245A49" w:rsidRDefault="00003A6A" w:rsidP="002C355D">
                      <w:pPr>
                        <w:ind w:firstLineChars="300" w:firstLine="540"/>
                      </w:pPr>
                      <w:r w:rsidRPr="00F40EE4">
                        <w:rPr>
                          <w:rFonts w:ascii="ＭＳ 明朝" w:hAnsi="ＭＳ 明朝" w:hint="eastAsia"/>
                          <w:color w:val="FF0000"/>
                          <w:sz w:val="18"/>
                          <w:szCs w:val="18"/>
                          <w:u w:val="single"/>
                        </w:rPr>
                        <w:t>・観光施設（愛称が定着しているもの）</w:t>
                      </w:r>
                    </w:p>
                  </w:txbxContent>
                </v:textbox>
              </v:shape>
            </w:pict>
          </mc:Fallback>
        </mc:AlternateContent>
      </w:r>
      <w:r w:rsidR="009E259D" w:rsidRPr="0042517A">
        <w:rPr>
          <w:rFonts w:asciiTheme="minorEastAsia" w:eastAsiaTheme="minorEastAsia" w:hAnsiTheme="minorEastAsia" w:hint="eastAsia"/>
          <w:color w:val="000000"/>
        </w:rPr>
        <w:t>３　ネーミングライツ期間（契約期間）</w:t>
      </w:r>
    </w:p>
    <w:p w:rsidR="009E259D" w:rsidRPr="0042517A" w:rsidRDefault="00003A6A" w:rsidP="002C355D">
      <w:pPr>
        <w:ind w:left="223" w:hangingChars="106" w:hanging="223"/>
        <w:rPr>
          <w:rFonts w:asciiTheme="minorEastAsia" w:eastAsiaTheme="minorEastAsia" w:hAnsiTheme="minorEastAsia"/>
          <w:color w:val="000000"/>
        </w:rPr>
      </w:pPr>
      <w:r w:rsidRPr="0042517A">
        <w:rPr>
          <w:rFonts w:asciiTheme="minorEastAsia" w:eastAsiaTheme="minorEastAsia" w:hAnsiTheme="minorEastAsia" w:hint="eastAsia"/>
          <w:color w:val="000000"/>
        </w:rPr>
        <w:t xml:space="preserve">　　</w:t>
      </w:r>
      <w:r w:rsidR="002C355D" w:rsidRPr="0042517A">
        <w:rPr>
          <w:rFonts w:asciiTheme="minorEastAsia" w:eastAsiaTheme="minorEastAsia" w:hAnsiTheme="minorEastAsia" w:hint="eastAsia"/>
          <w:color w:val="000000"/>
        </w:rPr>
        <w:t>原則として、３年以上５年以下の期間で提案してください。ネーミングライツの開始時期は、市民への周知期間や導入準備に要する期間を踏まえて協議することとします。</w:t>
      </w:r>
    </w:p>
    <w:p w:rsidR="009E259D" w:rsidRPr="0042517A" w:rsidRDefault="009E259D" w:rsidP="009E259D">
      <w:pPr>
        <w:rPr>
          <w:rFonts w:asciiTheme="minorEastAsia" w:eastAsiaTheme="minorEastAsia" w:hAnsiTheme="minorEastAsia"/>
          <w:color w:val="000000"/>
        </w:rPr>
      </w:pPr>
    </w:p>
    <w:p w:rsidR="009E259D" w:rsidRPr="0042517A" w:rsidRDefault="00003A6A" w:rsidP="009E259D">
      <w:pPr>
        <w:rPr>
          <w:rFonts w:asciiTheme="minorEastAsia" w:eastAsiaTheme="minorEastAsia" w:hAnsiTheme="minorEastAsia"/>
          <w:color w:val="000000"/>
        </w:rPr>
      </w:pPr>
      <w:r w:rsidRPr="0042517A">
        <w:rPr>
          <w:rFonts w:asciiTheme="minorEastAsia" w:eastAsiaTheme="minorEastAsia" w:hAnsiTheme="minorEastAsia" w:hint="eastAsia"/>
          <w:color w:val="000000"/>
        </w:rPr>
        <w:t>４　ネーミングライツ料（命名権料）</w:t>
      </w:r>
    </w:p>
    <w:p w:rsidR="002C355D" w:rsidRPr="0042517A" w:rsidRDefault="009E259D" w:rsidP="002C355D">
      <w:pPr>
        <w:ind w:left="210" w:hangingChars="100" w:hanging="210"/>
        <w:rPr>
          <w:rFonts w:asciiTheme="minorEastAsia" w:eastAsiaTheme="minorEastAsia" w:hAnsiTheme="minorEastAsia"/>
          <w:color w:val="000000"/>
        </w:rPr>
      </w:pPr>
      <w:r w:rsidRPr="0042517A">
        <w:rPr>
          <w:rFonts w:asciiTheme="minorEastAsia" w:eastAsiaTheme="minorEastAsia" w:hAnsiTheme="minorEastAsia" w:hint="eastAsia"/>
          <w:color w:val="000000"/>
        </w:rPr>
        <w:t xml:space="preserve">　　</w:t>
      </w:r>
      <w:r w:rsidR="00003A6A" w:rsidRPr="0042517A">
        <w:rPr>
          <w:rFonts w:asciiTheme="minorEastAsia" w:eastAsiaTheme="minorEastAsia" w:hAnsiTheme="minorEastAsia" w:hint="eastAsia"/>
          <w:color w:val="000000"/>
        </w:rPr>
        <w:t>ネーミングライツ料は、金銭</w:t>
      </w:r>
      <w:r w:rsidR="00B168F8" w:rsidRPr="0042517A">
        <w:rPr>
          <w:rFonts w:asciiTheme="minorEastAsia" w:eastAsiaTheme="minorEastAsia" w:hAnsiTheme="minorEastAsia" w:hint="eastAsia"/>
          <w:color w:val="000000"/>
        </w:rPr>
        <w:t>のみならず</w:t>
      </w:r>
      <w:r w:rsidR="00003A6A" w:rsidRPr="0042517A">
        <w:rPr>
          <w:rFonts w:asciiTheme="minorEastAsia" w:eastAsiaTheme="minorEastAsia" w:hAnsiTheme="minorEastAsia" w:hint="eastAsia"/>
          <w:color w:val="000000"/>
        </w:rPr>
        <w:t>、役務の提供等（清掃、設備の提供、施設の改修等）での提案</w:t>
      </w:r>
      <w:r w:rsidR="00B168F8" w:rsidRPr="0042517A">
        <w:rPr>
          <w:rFonts w:asciiTheme="minorEastAsia" w:eastAsiaTheme="minorEastAsia" w:hAnsiTheme="minorEastAsia" w:hint="eastAsia"/>
          <w:color w:val="000000"/>
        </w:rPr>
        <w:t>も</w:t>
      </w:r>
      <w:r w:rsidR="00003A6A" w:rsidRPr="0042517A">
        <w:rPr>
          <w:rFonts w:asciiTheme="minorEastAsia" w:eastAsiaTheme="minorEastAsia" w:hAnsiTheme="minorEastAsia" w:hint="eastAsia"/>
          <w:color w:val="000000"/>
        </w:rPr>
        <w:t>受け付けます。ネーミングライツ料の提案金額は、消費税及び地方消費税を除いた年額で提案してください。</w:t>
      </w:r>
    </w:p>
    <w:p w:rsidR="002C355D" w:rsidRPr="0042517A" w:rsidRDefault="00003A6A" w:rsidP="002C355D">
      <w:pPr>
        <w:ind w:left="210" w:hangingChars="100" w:hanging="210"/>
        <w:rPr>
          <w:rFonts w:asciiTheme="minorEastAsia" w:eastAsiaTheme="minorEastAsia" w:hAnsiTheme="minorEastAsia"/>
          <w:color w:val="000000"/>
        </w:rPr>
      </w:pPr>
      <w:r w:rsidRPr="0042517A">
        <w:rPr>
          <w:rFonts w:asciiTheme="minorEastAsia" w:eastAsiaTheme="minorEastAsia" w:hAnsiTheme="minorEastAsia" w:hint="eastAsia"/>
          <w:color w:val="000000"/>
        </w:rPr>
        <w:t xml:space="preserve">　　契約時には、ネーミングライツ料に消費税及び地方消費税分を加算した金額を納付いただきます。</w:t>
      </w:r>
    </w:p>
    <w:p w:rsidR="009E259D" w:rsidRPr="0042517A" w:rsidRDefault="002C355D" w:rsidP="002C355D">
      <w:pPr>
        <w:ind w:left="210" w:hangingChars="100" w:hanging="210"/>
        <w:rPr>
          <w:rFonts w:asciiTheme="minorEastAsia" w:eastAsiaTheme="minorEastAsia" w:hAnsiTheme="minorEastAsia"/>
          <w:color w:val="000000"/>
        </w:rPr>
      </w:pPr>
      <w:r w:rsidRPr="0042517A">
        <w:rPr>
          <w:rFonts w:asciiTheme="minorEastAsia" w:eastAsiaTheme="minorEastAsia" w:hAnsiTheme="minorEastAsia" w:hint="eastAsia"/>
          <w:color w:val="000000"/>
        </w:rPr>
        <w:t xml:space="preserve">　　なお、施設、設備等に関する提案に基づき、整備したものについては、市の帰属とします。</w:t>
      </w:r>
    </w:p>
    <w:p w:rsidR="009E259D" w:rsidRPr="0042517A" w:rsidRDefault="009E259D" w:rsidP="009E259D">
      <w:pPr>
        <w:rPr>
          <w:rFonts w:asciiTheme="minorEastAsia" w:eastAsiaTheme="minorEastAsia" w:hAnsiTheme="minorEastAsia"/>
          <w:color w:val="000000"/>
        </w:rPr>
      </w:pPr>
    </w:p>
    <w:p w:rsidR="009E259D" w:rsidRPr="0042517A" w:rsidRDefault="00003A6A" w:rsidP="009E259D">
      <w:pPr>
        <w:rPr>
          <w:rFonts w:asciiTheme="minorEastAsia" w:eastAsiaTheme="minorEastAsia" w:hAnsiTheme="minorEastAsia"/>
          <w:color w:val="000000"/>
        </w:rPr>
      </w:pPr>
      <w:r w:rsidRPr="0042517A">
        <w:rPr>
          <w:rFonts w:asciiTheme="minorEastAsia" w:eastAsiaTheme="minorEastAsia" w:hAnsiTheme="minorEastAsia" w:hint="eastAsia"/>
          <w:color w:val="000000"/>
        </w:rPr>
        <w:t>５　愛称</w:t>
      </w:r>
    </w:p>
    <w:p w:rsidR="009E259D" w:rsidRPr="0042517A" w:rsidRDefault="00003A6A" w:rsidP="009E259D">
      <w:pPr>
        <w:rPr>
          <w:rFonts w:asciiTheme="minorEastAsia" w:eastAsiaTheme="minorEastAsia" w:hAnsiTheme="minorEastAsia"/>
          <w:color w:val="000000"/>
        </w:rPr>
      </w:pPr>
      <w:r w:rsidRPr="0042517A">
        <w:rPr>
          <w:rFonts w:asciiTheme="minorEastAsia" w:eastAsiaTheme="minorEastAsia" w:hAnsiTheme="minorEastAsia" w:hint="eastAsia"/>
          <w:color w:val="000000"/>
        </w:rPr>
        <w:t>（１）愛称に係る条件</w:t>
      </w:r>
    </w:p>
    <w:p w:rsidR="009E259D" w:rsidRPr="0042517A" w:rsidRDefault="00003A6A" w:rsidP="002C355D">
      <w:pPr>
        <w:ind w:left="630" w:hangingChars="300" w:hanging="630"/>
        <w:rPr>
          <w:rFonts w:asciiTheme="minorEastAsia" w:eastAsiaTheme="minorEastAsia" w:hAnsiTheme="minorEastAsia"/>
          <w:color w:val="000000"/>
          <w:szCs w:val="21"/>
        </w:rPr>
      </w:pPr>
      <w:r w:rsidRPr="0042517A">
        <w:rPr>
          <w:rFonts w:asciiTheme="minorEastAsia" w:eastAsiaTheme="minorEastAsia" w:hAnsiTheme="minorEastAsia" w:hint="eastAsia"/>
          <w:color w:val="000000"/>
        </w:rPr>
        <w:t xml:space="preserve">　　①</w:t>
      </w:r>
      <w:r w:rsidR="002C355D" w:rsidRPr="0042517A">
        <w:rPr>
          <w:rFonts w:asciiTheme="minorEastAsia" w:eastAsiaTheme="minorEastAsia" w:hAnsiTheme="minorEastAsia" w:hint="eastAsia"/>
          <w:color w:val="000000"/>
        </w:rPr>
        <w:t>愛称に、企業名又は商品名、ブランド名などを付けることができます。（ただし、企業名等のみの表示は不可。）</w:t>
      </w:r>
    </w:p>
    <w:p w:rsidR="009E259D" w:rsidRPr="0042517A" w:rsidRDefault="00003A6A" w:rsidP="009E259D">
      <w:pPr>
        <w:ind w:leftChars="200" w:left="630" w:hangingChars="100" w:hanging="210"/>
        <w:rPr>
          <w:rFonts w:asciiTheme="minorEastAsia" w:eastAsiaTheme="minorEastAsia" w:hAnsiTheme="minorEastAsia"/>
          <w:szCs w:val="21"/>
        </w:rPr>
      </w:pPr>
      <w:r w:rsidRPr="0042517A">
        <w:rPr>
          <w:rFonts w:asciiTheme="minorEastAsia" w:eastAsiaTheme="minorEastAsia" w:hAnsiTheme="minorEastAsia" w:hint="eastAsia"/>
          <w:szCs w:val="21"/>
        </w:rPr>
        <w:t>②青森市広告取扱要綱に規定する制限を基本とします。</w:t>
      </w:r>
    </w:p>
    <w:p w:rsidR="009E259D" w:rsidRPr="0042517A" w:rsidRDefault="00003A6A" w:rsidP="009E259D">
      <w:pPr>
        <w:ind w:leftChars="200" w:left="630" w:hangingChars="100" w:hanging="210"/>
        <w:rPr>
          <w:rFonts w:asciiTheme="minorEastAsia" w:eastAsiaTheme="minorEastAsia" w:hAnsiTheme="minorEastAsia"/>
          <w:szCs w:val="21"/>
        </w:rPr>
      </w:pPr>
      <w:r w:rsidRPr="0042517A">
        <w:rPr>
          <w:rFonts w:asciiTheme="minorEastAsia" w:eastAsiaTheme="minorEastAsia" w:hAnsiTheme="minorEastAsia" w:hint="eastAsia"/>
          <w:szCs w:val="21"/>
        </w:rPr>
        <w:t>③愛称には、都道府県及び本市以外の市区町村名を使用しないことを基本とします。</w:t>
      </w:r>
    </w:p>
    <w:p w:rsidR="009E259D" w:rsidRPr="0042517A" w:rsidRDefault="00003A6A" w:rsidP="009E259D">
      <w:pPr>
        <w:ind w:left="630" w:hangingChars="300" w:hanging="630"/>
        <w:rPr>
          <w:rFonts w:asciiTheme="minorEastAsia" w:eastAsiaTheme="minorEastAsia" w:hAnsiTheme="minorEastAsia"/>
          <w:szCs w:val="21"/>
        </w:rPr>
      </w:pPr>
      <w:r w:rsidRPr="0042517A">
        <w:rPr>
          <w:rFonts w:asciiTheme="minorEastAsia" w:eastAsiaTheme="minorEastAsia" w:hAnsiTheme="minorEastAsia" w:hint="eastAsia"/>
          <w:szCs w:val="21"/>
        </w:rPr>
        <w:t xml:space="preserve">　　④契約期間内の愛称変更は、原則としてできません。</w:t>
      </w:r>
    </w:p>
    <w:p w:rsidR="009E259D" w:rsidRPr="0042517A" w:rsidRDefault="00003A6A" w:rsidP="009E259D">
      <w:pPr>
        <w:ind w:left="630" w:hangingChars="300" w:hanging="630"/>
        <w:rPr>
          <w:rFonts w:asciiTheme="minorEastAsia" w:eastAsiaTheme="minorEastAsia" w:hAnsiTheme="minorEastAsia"/>
          <w:szCs w:val="21"/>
        </w:rPr>
      </w:pPr>
      <w:r w:rsidRPr="0042517A">
        <w:rPr>
          <w:rFonts w:asciiTheme="minorEastAsia" w:eastAsiaTheme="minorEastAsia" w:hAnsiTheme="minorEastAsia" w:hint="eastAsia"/>
          <w:szCs w:val="21"/>
        </w:rPr>
        <w:t xml:space="preserve">　　⑤市民に親しまれ、かつ、市民に誤解を与えることのない愛称としてください。</w:t>
      </w:r>
    </w:p>
    <w:p w:rsidR="009E259D" w:rsidRPr="0042517A" w:rsidRDefault="00003A6A" w:rsidP="009E259D">
      <w:pPr>
        <w:ind w:leftChars="200" w:left="630" w:hangingChars="100" w:hanging="210"/>
        <w:rPr>
          <w:rFonts w:asciiTheme="minorEastAsia" w:eastAsiaTheme="minorEastAsia" w:hAnsiTheme="minorEastAsia"/>
          <w:sz w:val="20"/>
          <w:szCs w:val="20"/>
        </w:rPr>
      </w:pPr>
      <w:r w:rsidRPr="0042517A">
        <w:rPr>
          <w:rFonts w:asciiTheme="minorEastAsia" w:eastAsiaTheme="minorEastAsia" w:hAnsiTheme="minorEastAsia" w:hint="eastAsia"/>
          <w:szCs w:val="21"/>
        </w:rPr>
        <w:lastRenderedPageBreak/>
        <w:t>⑥</w:t>
      </w:r>
      <w:r w:rsidR="002C355D" w:rsidRPr="0042517A">
        <w:rPr>
          <w:rFonts w:asciiTheme="minorEastAsia" w:eastAsiaTheme="minorEastAsia" w:hAnsiTheme="minorEastAsia" w:hint="eastAsia"/>
          <w:szCs w:val="21"/>
        </w:rPr>
        <w:t>その他愛称として設定することが適当でないと認められるものは対象としません。</w:t>
      </w:r>
    </w:p>
    <w:p w:rsidR="009E259D" w:rsidRPr="0042517A" w:rsidRDefault="00003A6A" w:rsidP="009E259D">
      <w:pPr>
        <w:ind w:leftChars="-100" w:left="630" w:hangingChars="400" w:hanging="840"/>
        <w:rPr>
          <w:rFonts w:asciiTheme="minorEastAsia" w:eastAsiaTheme="minorEastAsia" w:hAnsiTheme="minorEastAsia"/>
          <w:szCs w:val="21"/>
        </w:rPr>
      </w:pPr>
      <w:r w:rsidRPr="0042517A">
        <w:rPr>
          <w:rFonts w:asciiTheme="minorEastAsia" w:eastAsiaTheme="minorEastAsia" w:hAnsiTheme="minorEastAsia" w:hint="eastAsia"/>
          <w:szCs w:val="21"/>
        </w:rPr>
        <w:t xml:space="preserve">　　　※愛称であることから、条例で定める施設の名称の改正は行いません。</w:t>
      </w:r>
    </w:p>
    <w:p w:rsidR="009E259D" w:rsidRPr="0042517A" w:rsidRDefault="009E259D" w:rsidP="009E259D">
      <w:pPr>
        <w:ind w:left="210" w:hangingChars="100" w:hanging="210"/>
        <w:rPr>
          <w:rFonts w:asciiTheme="minorEastAsia" w:eastAsiaTheme="minorEastAsia" w:hAnsiTheme="minorEastAsia"/>
          <w:szCs w:val="21"/>
        </w:rPr>
      </w:pPr>
    </w:p>
    <w:p w:rsidR="009E259D" w:rsidRPr="0042517A" w:rsidRDefault="00003A6A" w:rsidP="009E259D">
      <w:pPr>
        <w:ind w:firstLineChars="100" w:firstLine="210"/>
        <w:rPr>
          <w:rFonts w:asciiTheme="minorEastAsia" w:eastAsiaTheme="minorEastAsia" w:hAnsiTheme="minorEastAsia"/>
          <w:lang w:eastAsia="zh-TW"/>
        </w:rPr>
      </w:pPr>
      <w:r w:rsidRPr="0042517A">
        <w:rPr>
          <w:rFonts w:asciiTheme="minorEastAsia" w:eastAsiaTheme="minorEastAsia" w:hAnsiTheme="minorEastAsia" w:hint="eastAsia"/>
          <w:lang w:eastAsia="zh-TW"/>
        </w:rPr>
        <w:t>※参考：青森市広告取扱要綱　第３条</w:t>
      </w:r>
    </w:p>
    <w:p w:rsidR="009E259D" w:rsidRPr="0042517A" w:rsidRDefault="00EB4E5F" w:rsidP="009E259D">
      <w:pPr>
        <w:ind w:left="210" w:hangingChars="100" w:hanging="210"/>
        <w:rPr>
          <w:rFonts w:asciiTheme="minorEastAsia" w:eastAsiaTheme="minorEastAsia" w:hAnsiTheme="minorEastAsia"/>
          <w:szCs w:val="21"/>
          <w:lang w:eastAsia="zh-TW"/>
        </w:rPr>
      </w:pPr>
      <w:r w:rsidRPr="0042517A">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69850</wp:posOffset>
                </wp:positionV>
                <wp:extent cx="5380355" cy="1873885"/>
                <wp:effectExtent l="12700" t="10795" r="7620" b="1079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1873885"/>
                        </a:xfrm>
                        <a:prstGeom prst="rect">
                          <a:avLst/>
                        </a:prstGeom>
                        <a:solidFill>
                          <a:srgbClr val="FFFFFF"/>
                        </a:solidFill>
                        <a:ln w="9525">
                          <a:solidFill>
                            <a:srgbClr val="000000"/>
                          </a:solidFill>
                          <a:miter lim="800000"/>
                          <a:headEnd/>
                          <a:tailEnd/>
                        </a:ln>
                      </wps:spPr>
                      <wps:txbx>
                        <w:txbxContent>
                          <w:p w:rsidR="009E259D" w:rsidRDefault="00003A6A" w:rsidP="009E259D">
                            <w:pPr>
                              <w:ind w:leftChars="-7" w:left="-2" w:hangingChars="6" w:hanging="13"/>
                            </w:pPr>
                            <w:r>
                              <w:rPr>
                                <w:rFonts w:hint="eastAsia"/>
                              </w:rPr>
                              <w:t>（広告掲載の制限）</w:t>
                            </w:r>
                          </w:p>
                          <w:p w:rsidR="009E259D" w:rsidRDefault="00003A6A" w:rsidP="009E259D">
                            <w:pPr>
                              <w:ind w:leftChars="-7" w:left="208" w:hangingChars="106" w:hanging="223"/>
                            </w:pPr>
                            <w:r>
                              <w:rPr>
                                <w:rFonts w:hint="eastAsia"/>
                              </w:rPr>
                              <w:t>第３条　次の各号のいずれかに該当する広告は、掲載しないものとする。</w:t>
                            </w:r>
                          </w:p>
                          <w:p w:rsidR="009E259D" w:rsidRPr="00B71982" w:rsidRDefault="00003A6A" w:rsidP="009E259D">
                            <w:pPr>
                              <w:ind w:leftChars="-7" w:left="628" w:hangingChars="306" w:hanging="643"/>
                            </w:pPr>
                            <w:r>
                              <w:rPr>
                                <w:rFonts w:hint="eastAsia"/>
                              </w:rPr>
                              <w:t xml:space="preserve">　</w:t>
                            </w:r>
                            <w:r>
                              <w:rPr>
                                <w:rFonts w:hint="eastAsia"/>
                              </w:rPr>
                              <w:t>(1)</w:t>
                            </w:r>
                            <w:r>
                              <w:rPr>
                                <w:rFonts w:hint="eastAsia"/>
                              </w:rPr>
                              <w:t xml:space="preserve">　</w:t>
                            </w:r>
                            <w:r w:rsidRPr="00B71982">
                              <w:rPr>
                                <w:rFonts w:hint="eastAsia"/>
                              </w:rPr>
                              <w:t>公用財産等の公共性及びその品位を損なうおそれのあるもの</w:t>
                            </w:r>
                          </w:p>
                          <w:p w:rsidR="00846312" w:rsidRDefault="009E259D" w:rsidP="00846312">
                            <w:pPr>
                              <w:ind w:leftChars="-7" w:left="98" w:hangingChars="54" w:hanging="113"/>
                            </w:pPr>
                            <w:r w:rsidRPr="00B71982">
                              <w:rPr>
                                <w:rFonts w:hint="eastAsia"/>
                              </w:rPr>
                              <w:t xml:space="preserve">　</w:t>
                            </w:r>
                            <w:r w:rsidRPr="00B71982">
                              <w:rPr>
                                <w:rFonts w:hint="eastAsia"/>
                              </w:rPr>
                              <w:t>(2)</w:t>
                            </w:r>
                            <w:r w:rsidRPr="00B71982">
                              <w:rPr>
                                <w:rFonts w:hint="eastAsia"/>
                              </w:rPr>
                              <w:t xml:space="preserve">　風俗営業等の規制及び業務の適正化等に関する法律（昭和</w:t>
                            </w:r>
                            <w:r w:rsidR="00872549">
                              <w:rPr>
                                <w:rFonts w:hint="eastAsia"/>
                              </w:rPr>
                              <w:t>23</w:t>
                            </w:r>
                            <w:r w:rsidRPr="00B71982">
                              <w:rPr>
                                <w:rFonts w:hint="eastAsia"/>
                              </w:rPr>
                              <w:t>年法律第</w:t>
                            </w:r>
                            <w:r w:rsidR="00872549">
                              <w:rPr>
                                <w:rFonts w:hint="eastAsia"/>
                              </w:rPr>
                              <w:t>122</w:t>
                            </w:r>
                            <w:r w:rsidR="00003A6A">
                              <w:rPr>
                                <w:rFonts w:hint="eastAsia"/>
                              </w:rPr>
                              <w:t>号）</w:t>
                            </w:r>
                          </w:p>
                          <w:p w:rsidR="009E259D" w:rsidRDefault="00003A6A" w:rsidP="00846312">
                            <w:pPr>
                              <w:ind w:leftChars="43" w:left="90" w:firstLineChars="250" w:firstLine="525"/>
                            </w:pPr>
                            <w:r w:rsidRPr="00B71982">
                              <w:rPr>
                                <w:rFonts w:hint="eastAsia"/>
                              </w:rPr>
                              <w:t>第２条に掲げる営業</w:t>
                            </w:r>
                            <w:r>
                              <w:rPr>
                                <w:rFonts w:hint="eastAsia"/>
                              </w:rPr>
                              <w:t>に該当するもの</w:t>
                            </w:r>
                          </w:p>
                          <w:p w:rsidR="009E259D" w:rsidRPr="00B71982" w:rsidRDefault="00003A6A" w:rsidP="009E259D">
                            <w:pPr>
                              <w:ind w:leftChars="-7" w:left="628" w:hangingChars="306" w:hanging="643"/>
                            </w:pPr>
                            <w:r>
                              <w:rPr>
                                <w:rFonts w:hint="eastAsia"/>
                              </w:rPr>
                              <w:t xml:space="preserve">　</w:t>
                            </w:r>
                            <w:r>
                              <w:rPr>
                                <w:rFonts w:hint="eastAsia"/>
                              </w:rPr>
                              <w:t>(3)</w:t>
                            </w:r>
                            <w:r>
                              <w:rPr>
                                <w:rFonts w:hint="eastAsia"/>
                              </w:rPr>
                              <w:t xml:space="preserve">　</w:t>
                            </w:r>
                            <w:r w:rsidRPr="00B71982">
                              <w:rPr>
                                <w:rFonts w:hint="eastAsia"/>
                              </w:rPr>
                              <w:t>政治活動、宗教活動、意見広告又は個人の宣伝に係るもの</w:t>
                            </w:r>
                          </w:p>
                          <w:p w:rsidR="009E259D" w:rsidRPr="00B71982" w:rsidRDefault="00003A6A" w:rsidP="009E259D">
                            <w:pPr>
                              <w:ind w:leftChars="-7" w:left="-2" w:hangingChars="6" w:hanging="13"/>
                            </w:pPr>
                            <w:r w:rsidRPr="00B71982">
                              <w:rPr>
                                <w:rFonts w:hint="eastAsia"/>
                              </w:rPr>
                              <w:t xml:space="preserve">　</w:t>
                            </w:r>
                            <w:r w:rsidRPr="00B71982">
                              <w:rPr>
                                <w:rFonts w:hint="eastAsia"/>
                              </w:rPr>
                              <w:t>(4)</w:t>
                            </w:r>
                            <w:r w:rsidRPr="00B71982">
                              <w:rPr>
                                <w:rFonts w:hint="eastAsia"/>
                              </w:rPr>
                              <w:t xml:space="preserve">　公の秩序又は善良の風俗に反するもの</w:t>
                            </w:r>
                          </w:p>
                          <w:p w:rsidR="009E259D" w:rsidRPr="00245A49" w:rsidRDefault="00003A6A" w:rsidP="009E259D">
                            <w:pPr>
                              <w:ind w:leftChars="-7" w:left="628" w:hangingChars="306" w:hanging="643"/>
                            </w:pPr>
                            <w:r>
                              <w:rPr>
                                <w:rFonts w:hint="eastAsia"/>
                              </w:rPr>
                              <w:t xml:space="preserve">　</w:t>
                            </w:r>
                            <w:r>
                              <w:rPr>
                                <w:rFonts w:hint="eastAsia"/>
                              </w:rPr>
                              <w:t>(5)</w:t>
                            </w:r>
                            <w:r>
                              <w:rPr>
                                <w:rFonts w:hint="eastAsia"/>
                              </w:rPr>
                              <w:t xml:space="preserve">　その他公用財産等に掲載する広告として妥当でないと認めるもの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0" type="#_x0000_t202" style="position:absolute;left:0;text-align:left;margin-left:.7pt;margin-top:5.5pt;width:423.65pt;height:147.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">
                <v:textbox inset="5.85pt,.7pt,5.85pt,.7pt">
                  <w:txbxContent>
                    <w:p w:rsidR="009E259D" w:rsidRDefault="00003A6A" w:rsidP="009E259D">
                      <w:pPr>
                        <w:ind w:leftChars="-7" w:left="-2" w:hangingChars="6" w:hanging="13"/>
                      </w:pPr>
                      <w:r>
                        <w:rPr>
                          <w:rFonts w:hint="eastAsia"/>
                        </w:rPr>
                        <w:t>（広告掲載の制限）</w:t>
                      </w:r>
                    </w:p>
                    <w:p w:rsidR="009E259D" w:rsidRDefault="00003A6A" w:rsidP="009E259D">
                      <w:pPr>
                        <w:ind w:leftChars="-7" w:left="208" w:hangingChars="106" w:hanging="223"/>
                      </w:pPr>
                      <w:r>
                        <w:rPr>
                          <w:rFonts w:hint="eastAsia"/>
                        </w:rPr>
                        <w:t>第３条　次の各号のいずれかに該当する広告は、掲載しないものとする。</w:t>
                      </w:r>
                    </w:p>
                    <w:p w:rsidR="009E259D" w:rsidRPr="00B71982" w:rsidRDefault="00003A6A" w:rsidP="009E259D">
                      <w:pPr>
                        <w:ind w:leftChars="-7" w:left="628" w:hangingChars="306" w:hanging="643"/>
                      </w:pPr>
                      <w:r>
                        <w:rPr>
                          <w:rFonts w:hint="eastAsia"/>
                        </w:rPr>
                        <w:t xml:space="preserve">　</w:t>
                      </w:r>
                      <w:r>
                        <w:rPr>
                          <w:rFonts w:hint="eastAsia"/>
                        </w:rPr>
                        <w:t>(1)</w:t>
                      </w:r>
                      <w:r>
                        <w:rPr>
                          <w:rFonts w:hint="eastAsia"/>
                        </w:rPr>
                        <w:t xml:space="preserve">　</w:t>
                      </w:r>
                      <w:r w:rsidRPr="00B71982">
                        <w:rPr>
                          <w:rFonts w:hint="eastAsia"/>
                        </w:rPr>
                        <w:t>公用財産等の公共性及びその品位を損なうおそれのあるもの</w:t>
                      </w:r>
                    </w:p>
                    <w:p w:rsidR="00846312" w:rsidRDefault="009E259D" w:rsidP="00846312">
                      <w:pPr>
                        <w:ind w:leftChars="-7" w:left="98" w:hangingChars="54" w:hanging="113"/>
                        <w:rPr>
                          <w:rFonts w:hint="eastAsia"/>
                        </w:rPr>
                      </w:pPr>
                      <w:r w:rsidRPr="00B71982">
                        <w:rPr>
                          <w:rFonts w:hint="eastAsia"/>
                        </w:rPr>
                        <w:t xml:space="preserve">　</w:t>
                      </w:r>
                      <w:r w:rsidRPr="00B71982">
                        <w:rPr>
                          <w:rFonts w:hint="eastAsia"/>
                        </w:rPr>
                        <w:t>(2)</w:t>
                      </w:r>
                      <w:r w:rsidRPr="00B71982">
                        <w:rPr>
                          <w:rFonts w:hint="eastAsia"/>
                        </w:rPr>
                        <w:t xml:space="preserve">　風俗営業等の規制及び業務の適正化等に関する法律（昭和</w:t>
                      </w:r>
                      <w:r w:rsidR="00872549">
                        <w:rPr>
                          <w:rFonts w:hint="eastAsia"/>
                        </w:rPr>
                        <w:t>23</w:t>
                      </w:r>
                      <w:r w:rsidRPr="00B71982">
                        <w:rPr>
                          <w:rFonts w:hint="eastAsia"/>
                        </w:rPr>
                        <w:t>年法律第</w:t>
                      </w:r>
                      <w:r w:rsidR="00872549">
                        <w:rPr>
                          <w:rFonts w:hint="eastAsia"/>
                        </w:rPr>
                        <w:t>122</w:t>
                      </w:r>
                      <w:r w:rsidR="00003A6A">
                        <w:rPr>
                          <w:rFonts w:hint="eastAsia"/>
                        </w:rPr>
                        <w:t>号）</w:t>
                      </w:r>
                    </w:p>
                    <w:p w:rsidR="009E259D" w:rsidRDefault="00003A6A" w:rsidP="00846312">
                      <w:pPr>
                        <w:ind w:leftChars="43" w:left="90" w:firstLineChars="250" w:firstLine="525"/>
                      </w:pPr>
                      <w:r w:rsidRPr="00B71982">
                        <w:rPr>
                          <w:rFonts w:hint="eastAsia"/>
                        </w:rPr>
                        <w:t>第２条に掲げる営業</w:t>
                      </w:r>
                      <w:r>
                        <w:rPr>
                          <w:rFonts w:hint="eastAsia"/>
                        </w:rPr>
                        <w:t>に該当するもの</w:t>
                      </w:r>
                    </w:p>
                    <w:p w:rsidR="009E259D" w:rsidRPr="00B71982" w:rsidRDefault="00003A6A" w:rsidP="009E259D">
                      <w:pPr>
                        <w:ind w:leftChars="-7" w:left="628" w:hangingChars="306" w:hanging="643"/>
                      </w:pPr>
                      <w:r>
                        <w:rPr>
                          <w:rFonts w:hint="eastAsia"/>
                        </w:rPr>
                        <w:t xml:space="preserve">　</w:t>
                      </w:r>
                      <w:r>
                        <w:rPr>
                          <w:rFonts w:hint="eastAsia"/>
                        </w:rPr>
                        <w:t>(3)</w:t>
                      </w:r>
                      <w:r>
                        <w:rPr>
                          <w:rFonts w:hint="eastAsia"/>
                        </w:rPr>
                        <w:t xml:space="preserve">　</w:t>
                      </w:r>
                      <w:r w:rsidRPr="00B71982">
                        <w:rPr>
                          <w:rFonts w:hint="eastAsia"/>
                        </w:rPr>
                        <w:t>政治活動、宗教活動、意見広告又は個人の宣伝に係るもの</w:t>
                      </w:r>
                    </w:p>
                    <w:p w:rsidR="009E259D" w:rsidRPr="00B71982" w:rsidRDefault="00003A6A" w:rsidP="009E259D">
                      <w:pPr>
                        <w:ind w:leftChars="-7" w:left="-2" w:hangingChars="6" w:hanging="13"/>
                      </w:pPr>
                      <w:r w:rsidRPr="00B71982">
                        <w:rPr>
                          <w:rFonts w:hint="eastAsia"/>
                        </w:rPr>
                        <w:t xml:space="preserve">　</w:t>
                      </w:r>
                      <w:r w:rsidRPr="00B71982">
                        <w:rPr>
                          <w:rFonts w:hint="eastAsia"/>
                        </w:rPr>
                        <w:t>(4)</w:t>
                      </w:r>
                      <w:r w:rsidRPr="00B71982">
                        <w:rPr>
                          <w:rFonts w:hint="eastAsia"/>
                        </w:rPr>
                        <w:t xml:space="preserve">　公の秩序又は善良の風俗に反するもの</w:t>
                      </w:r>
                    </w:p>
                    <w:p w:rsidR="009E259D" w:rsidRPr="00245A49" w:rsidRDefault="00003A6A" w:rsidP="009E259D">
                      <w:pPr>
                        <w:ind w:leftChars="-7" w:left="628" w:hangingChars="306" w:hanging="643"/>
                      </w:pPr>
                      <w:r>
                        <w:rPr>
                          <w:rFonts w:hint="eastAsia"/>
                        </w:rPr>
                        <w:t xml:space="preserve">　</w:t>
                      </w:r>
                      <w:r>
                        <w:rPr>
                          <w:rFonts w:hint="eastAsia"/>
                        </w:rPr>
                        <w:t>(5)</w:t>
                      </w:r>
                      <w:r>
                        <w:rPr>
                          <w:rFonts w:hint="eastAsia"/>
                        </w:rPr>
                        <w:t xml:space="preserve">　その他公用財産等に掲載する広告として妥当でないと認めるもの</w:t>
                      </w:r>
                    </w:p>
                  </w:txbxContent>
                </v:textbox>
              </v:shape>
            </w:pict>
          </mc:Fallback>
        </mc:AlternateContent>
      </w: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9E259D" w:rsidRPr="0042517A" w:rsidRDefault="009E259D" w:rsidP="009E259D">
      <w:pPr>
        <w:rPr>
          <w:rFonts w:asciiTheme="minorEastAsia" w:eastAsiaTheme="minorEastAsia" w:hAnsiTheme="minorEastAsia"/>
        </w:rPr>
      </w:pPr>
    </w:p>
    <w:p w:rsidR="00872549" w:rsidRPr="0042517A" w:rsidRDefault="00872549"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（２）愛称表示場所</w:t>
      </w:r>
      <w:r w:rsidRPr="0042517A">
        <w:rPr>
          <w:rFonts w:asciiTheme="minorEastAsia" w:eastAsiaTheme="minorEastAsia" w:hAnsiTheme="minorEastAsia" w:hint="eastAsia"/>
        </w:rPr>
        <w:tab/>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　　</w:t>
      </w:r>
      <w:r w:rsidR="002C355D" w:rsidRPr="0042517A">
        <w:rPr>
          <w:rFonts w:asciiTheme="minorEastAsia" w:eastAsiaTheme="minorEastAsia" w:hAnsiTheme="minorEastAsia" w:hint="eastAsia"/>
        </w:rPr>
        <w:t>愛称表示可能場所は、市と協議することとします。</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（３）愛称表示に伴う費用負担</w:t>
      </w:r>
    </w:p>
    <w:p w:rsidR="009E259D" w:rsidRPr="0042517A" w:rsidRDefault="002C355D" w:rsidP="009E259D">
      <w:pPr>
        <w:ind w:leftChars="100" w:left="210" w:firstLineChars="100" w:firstLine="210"/>
        <w:rPr>
          <w:rFonts w:asciiTheme="minorEastAsia" w:eastAsiaTheme="minorEastAsia" w:hAnsiTheme="minorEastAsia"/>
        </w:rPr>
      </w:pPr>
      <w:r w:rsidRPr="0042517A">
        <w:rPr>
          <w:rFonts w:asciiTheme="minorEastAsia" w:eastAsiaTheme="minorEastAsia" w:hAnsiTheme="minorEastAsia" w:hint="eastAsia"/>
        </w:rPr>
        <w:t>看板の作成、設置、改修、撤去及び原状回復に係る費用は、ネーミングライツ・スポンサーの負担とします。</w:t>
      </w:r>
    </w:p>
    <w:p w:rsidR="000B407D" w:rsidRPr="0042517A" w:rsidRDefault="00003A6A" w:rsidP="000B407D">
      <w:pPr>
        <w:rPr>
          <w:rFonts w:asciiTheme="minorEastAsia" w:eastAsiaTheme="minorEastAsia" w:hAnsiTheme="minorEastAsia"/>
        </w:rPr>
      </w:pPr>
      <w:r w:rsidRPr="0042517A">
        <w:rPr>
          <w:rFonts w:asciiTheme="minorEastAsia" w:eastAsiaTheme="minorEastAsia" w:hAnsiTheme="minorEastAsia" w:hint="eastAsia"/>
        </w:rPr>
        <w:t>（４）愛称表示の変更</w:t>
      </w:r>
    </w:p>
    <w:p w:rsidR="000B407D" w:rsidRPr="0042517A" w:rsidRDefault="00C4032F" w:rsidP="000B407D">
      <w:pPr>
        <w:ind w:leftChars="100" w:left="210" w:firstLineChars="100" w:firstLine="210"/>
        <w:rPr>
          <w:rFonts w:asciiTheme="minorEastAsia" w:eastAsiaTheme="minorEastAsia" w:hAnsiTheme="minorEastAsia"/>
        </w:rPr>
      </w:pPr>
      <w:r w:rsidRPr="0042517A">
        <w:rPr>
          <w:rFonts w:asciiTheme="minorEastAsia" w:eastAsiaTheme="minorEastAsia" w:hAnsiTheme="minorEastAsia" w:hint="eastAsia"/>
        </w:rPr>
        <w:t>本市パンフレットや封筒等の印刷物、</w:t>
      </w:r>
      <w:r w:rsidR="00003A6A" w:rsidRPr="0042517A">
        <w:rPr>
          <w:rFonts w:asciiTheme="minorEastAsia" w:eastAsiaTheme="minorEastAsia" w:hAnsiTheme="minorEastAsia" w:hint="eastAsia"/>
        </w:rPr>
        <w:t>ホームページの表示変更などは市が行いますが、既存の印刷物からの移行時期などは別途協議します。</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w:t>
      </w:r>
      <w:r w:rsidR="000B407D" w:rsidRPr="0042517A">
        <w:rPr>
          <w:rFonts w:asciiTheme="minorEastAsia" w:eastAsiaTheme="minorEastAsia" w:hAnsiTheme="minorEastAsia" w:hint="eastAsia"/>
        </w:rPr>
        <w:t>５</w:t>
      </w:r>
      <w:r w:rsidRPr="0042517A">
        <w:rPr>
          <w:rFonts w:asciiTheme="minorEastAsia" w:eastAsiaTheme="minorEastAsia" w:hAnsiTheme="minorEastAsia" w:hint="eastAsia"/>
        </w:rPr>
        <w:t>）愛称使用開始時期</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　　</w:t>
      </w:r>
      <w:r w:rsidR="000B407D" w:rsidRPr="0042517A">
        <w:rPr>
          <w:rFonts w:asciiTheme="minorEastAsia" w:eastAsiaTheme="minorEastAsia" w:hAnsiTheme="minorEastAsia" w:hint="eastAsia"/>
        </w:rPr>
        <w:t>市とネーミングライツ・スポンサーとの協議により決定します。</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w:t>
      </w:r>
      <w:r w:rsidR="000B407D" w:rsidRPr="0042517A">
        <w:rPr>
          <w:rFonts w:asciiTheme="minorEastAsia" w:eastAsiaTheme="minorEastAsia" w:hAnsiTheme="minorEastAsia" w:hint="eastAsia"/>
        </w:rPr>
        <w:t>６</w:t>
      </w:r>
      <w:r w:rsidRPr="0042517A">
        <w:rPr>
          <w:rFonts w:asciiTheme="minorEastAsia" w:eastAsiaTheme="minorEastAsia" w:hAnsiTheme="minorEastAsia" w:hint="eastAsia"/>
        </w:rPr>
        <w:t>）愛称の普及</w:t>
      </w:r>
    </w:p>
    <w:p w:rsidR="009E259D" w:rsidRPr="0042517A" w:rsidRDefault="00003A6A" w:rsidP="009E259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w:t>
      </w:r>
      <w:r w:rsidR="000B407D" w:rsidRPr="0042517A">
        <w:rPr>
          <w:rFonts w:asciiTheme="minorEastAsia" w:eastAsiaTheme="minorEastAsia" w:hAnsiTheme="minorEastAsia" w:hint="eastAsia"/>
        </w:rPr>
        <w:t>ネーミングライツ・スポンサー正式決定後、法人名、施設の愛称、ネーミングライツ料等について、マスコミに公表し、広く愛称の普及、定着に努めます。（愛称が定着するまで条例上の名称を併記する場合もあります。）</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６　看板等の設置に</w:t>
      </w:r>
      <w:r w:rsidR="00872549" w:rsidRPr="0042517A">
        <w:rPr>
          <w:rFonts w:asciiTheme="minorEastAsia" w:eastAsiaTheme="minorEastAsia" w:hAnsiTheme="minorEastAsia" w:hint="eastAsia"/>
        </w:rPr>
        <w:t>係</w:t>
      </w:r>
      <w:r w:rsidRPr="0042517A">
        <w:rPr>
          <w:rFonts w:asciiTheme="minorEastAsia" w:eastAsiaTheme="minorEastAsia" w:hAnsiTheme="minorEastAsia" w:hint="eastAsia"/>
        </w:rPr>
        <w:t>る条件</w:t>
      </w:r>
    </w:p>
    <w:p w:rsidR="009E259D" w:rsidRPr="0042517A" w:rsidRDefault="000B407D" w:rsidP="000B407D">
      <w:pPr>
        <w:ind w:leftChars="100" w:left="210" w:firstLineChars="100" w:firstLine="210"/>
        <w:rPr>
          <w:rFonts w:asciiTheme="minorEastAsia" w:eastAsiaTheme="minorEastAsia" w:hAnsiTheme="minorEastAsia"/>
        </w:rPr>
      </w:pPr>
      <w:r w:rsidRPr="0042517A">
        <w:rPr>
          <w:rFonts w:asciiTheme="minorEastAsia" w:eastAsiaTheme="minorEastAsia" w:hAnsiTheme="minorEastAsia" w:hint="eastAsia"/>
        </w:rPr>
        <w:t>看板等を設置する場合は、その大きさについては、法令、青森市屋外広告物条例、青森市屋外広告物条例施行規則等や施設構造により、一定の配慮が必要となるとともに、デザイン案の段階で事前協議が必要となります。</w:t>
      </w:r>
    </w:p>
    <w:p w:rsidR="000B407D" w:rsidRPr="0042517A" w:rsidRDefault="000B407D" w:rsidP="000B407D">
      <w:pPr>
        <w:ind w:leftChars="100" w:left="210" w:firstLineChars="100" w:firstLine="210"/>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７　応募資格</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応募資格を有する者は、法人とします。ただし、次の各号に該当するものは除きます。</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①法令に違反しているもの</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②法人税、消費税及び地方消費税、県税、市町村税を滞納しているもの</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③市から指名停止を受けている期間中のもの</w:t>
      </w:r>
    </w:p>
    <w:p w:rsidR="009E259D" w:rsidRPr="0042517A" w:rsidRDefault="00003A6A" w:rsidP="009E259D">
      <w:pPr>
        <w:ind w:leftChars="200" w:left="630" w:hangingChars="100" w:hanging="210"/>
        <w:rPr>
          <w:rFonts w:asciiTheme="minorEastAsia" w:eastAsiaTheme="minorEastAsia" w:hAnsiTheme="minorEastAsia"/>
        </w:rPr>
      </w:pPr>
      <w:r w:rsidRPr="0042517A">
        <w:rPr>
          <w:rFonts w:asciiTheme="minorEastAsia" w:eastAsiaTheme="minorEastAsia" w:hAnsiTheme="minorEastAsia" w:hint="eastAsia"/>
        </w:rPr>
        <w:lastRenderedPageBreak/>
        <w:t>④暴力団員による不当な行為の防止等に関する法律（平成３年法律第77号）第２条第２号に規定する暴力団</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⑤貸金業法（昭和58年法律第32号）第２条第１項に規定する貸金業を営むもの</w:t>
      </w:r>
    </w:p>
    <w:p w:rsidR="009E259D" w:rsidRPr="0042517A" w:rsidRDefault="00003A6A" w:rsidP="009E259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⑥青森市広告取扱要綱第</w:t>
      </w:r>
      <w:r w:rsidR="00872549" w:rsidRPr="0042517A">
        <w:rPr>
          <w:rFonts w:asciiTheme="minorEastAsia" w:eastAsiaTheme="minorEastAsia" w:hAnsiTheme="minorEastAsia" w:hint="eastAsia"/>
        </w:rPr>
        <w:t>３</w:t>
      </w:r>
      <w:r w:rsidRPr="0042517A">
        <w:rPr>
          <w:rFonts w:asciiTheme="minorEastAsia" w:eastAsiaTheme="minorEastAsia" w:hAnsiTheme="minorEastAsia" w:hint="eastAsia"/>
        </w:rPr>
        <w:t>条に規定する制限業種及び事業者</w:t>
      </w:r>
    </w:p>
    <w:p w:rsidR="009E259D" w:rsidRPr="0042517A" w:rsidRDefault="00003A6A" w:rsidP="009E259D">
      <w:pPr>
        <w:ind w:left="630" w:hangingChars="300" w:hanging="630"/>
        <w:rPr>
          <w:rFonts w:asciiTheme="minorEastAsia" w:eastAsiaTheme="minorEastAsia" w:hAnsiTheme="minorEastAsia"/>
        </w:rPr>
      </w:pPr>
      <w:r w:rsidRPr="0042517A">
        <w:rPr>
          <w:rFonts w:asciiTheme="minorEastAsia" w:eastAsiaTheme="minorEastAsia" w:hAnsiTheme="minorEastAsia" w:hint="eastAsia"/>
        </w:rPr>
        <w:t xml:space="preserve">  　⑦前各号に掲げるもののほか、市のネーミングライツ・</w:t>
      </w:r>
      <w:r w:rsidR="00872549" w:rsidRPr="0042517A">
        <w:rPr>
          <w:rFonts w:asciiTheme="minorEastAsia" w:eastAsiaTheme="minorEastAsia" w:hAnsiTheme="minorEastAsia" w:hint="eastAsia"/>
        </w:rPr>
        <w:t>スポンサー</w:t>
      </w:r>
      <w:r w:rsidRPr="0042517A">
        <w:rPr>
          <w:rFonts w:asciiTheme="minorEastAsia" w:eastAsiaTheme="minorEastAsia" w:hAnsiTheme="minorEastAsia" w:hint="eastAsia"/>
        </w:rPr>
        <w:t>としてふさわしくないと市が認めるもの</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８　提案について</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（１）１者で複数の施設に係る提案をすることができます。</w:t>
      </w:r>
    </w:p>
    <w:p w:rsidR="009E259D" w:rsidRPr="0042517A" w:rsidRDefault="00003A6A" w:rsidP="009E259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（２）提案の内容について、必要に応じてヒアリングを実施します。また、追加資料の提出を求めることがあります。</w:t>
      </w:r>
    </w:p>
    <w:p w:rsidR="009E259D" w:rsidRPr="0042517A" w:rsidRDefault="00003A6A" w:rsidP="009E259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（３）軽微な修正を除き、提出された書類の内容は変更できません。（ただし、審査の結果などに基づく、協議による修正を妨げるものではありません。）また、提出された提案書等は返却いたしません。</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（４）提案を途中で辞退する場合は、辞退届（様式は任意）を提出してください。</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（５）提案書に虚偽の記載があったことが判明した場合には、失格となります。</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９　応募手続　</w:t>
      </w:r>
    </w:p>
    <w:p w:rsidR="000B407D" w:rsidRPr="0042517A" w:rsidRDefault="00003A6A" w:rsidP="000B407D">
      <w:pPr>
        <w:rPr>
          <w:rFonts w:asciiTheme="minorEastAsia" w:eastAsiaTheme="minorEastAsia" w:hAnsiTheme="minorEastAsia"/>
        </w:rPr>
      </w:pPr>
      <w:r w:rsidRPr="0042517A">
        <w:rPr>
          <w:rFonts w:asciiTheme="minorEastAsia" w:eastAsiaTheme="minorEastAsia" w:hAnsiTheme="minorEastAsia" w:hint="eastAsia"/>
        </w:rPr>
        <w:t>（１）事前相談</w:t>
      </w:r>
    </w:p>
    <w:p w:rsidR="000B407D" w:rsidRPr="0042517A" w:rsidRDefault="00003A6A" w:rsidP="000B407D">
      <w:pPr>
        <w:ind w:leftChars="200" w:left="420" w:firstLineChars="100" w:firstLine="210"/>
        <w:rPr>
          <w:rFonts w:asciiTheme="minorEastAsia" w:eastAsiaTheme="minorEastAsia" w:hAnsiTheme="minorEastAsia"/>
        </w:rPr>
      </w:pPr>
      <w:r w:rsidRPr="0042517A">
        <w:rPr>
          <w:rFonts w:asciiTheme="minorEastAsia" w:eastAsiaTheme="minorEastAsia" w:hAnsiTheme="minorEastAsia" w:hint="eastAsia"/>
        </w:rPr>
        <w:t>施設提案募集型によるネーミングライツの提案を行う際は、対象施設であるか否か、その他の条件があるかなどの確認も必要となりますので、応募前に必ず「事前相談書」（様式１）を「14申込先・問合せ先」の担当課へ提出し相談を行ってください。</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w:t>
      </w:r>
      <w:r w:rsidR="00BD146D" w:rsidRPr="0042517A">
        <w:rPr>
          <w:rFonts w:asciiTheme="minorEastAsia" w:eastAsiaTheme="minorEastAsia" w:hAnsiTheme="minorEastAsia" w:hint="eastAsia"/>
        </w:rPr>
        <w:t>２</w:t>
      </w:r>
      <w:r w:rsidRPr="0042517A">
        <w:rPr>
          <w:rFonts w:asciiTheme="minorEastAsia" w:eastAsiaTheme="minorEastAsia" w:hAnsiTheme="minorEastAsia" w:hint="eastAsia"/>
        </w:rPr>
        <w:t>）応募受付期間</w:t>
      </w:r>
    </w:p>
    <w:p w:rsidR="00BD146D" w:rsidRPr="0042517A" w:rsidRDefault="009E259D" w:rsidP="00BD146D">
      <w:pPr>
        <w:rPr>
          <w:rFonts w:asciiTheme="minorEastAsia" w:eastAsiaTheme="minorEastAsia" w:hAnsiTheme="minorEastAsia"/>
        </w:rPr>
      </w:pPr>
      <w:r w:rsidRPr="0042517A">
        <w:rPr>
          <w:rFonts w:asciiTheme="minorEastAsia" w:eastAsiaTheme="minorEastAsia" w:hAnsiTheme="minorEastAsia" w:hint="eastAsia"/>
        </w:rPr>
        <w:t xml:space="preserve">　　　</w:t>
      </w:r>
      <w:r w:rsidR="00003A6A" w:rsidRPr="0042517A">
        <w:rPr>
          <w:rFonts w:asciiTheme="minorEastAsia" w:eastAsiaTheme="minorEastAsia" w:hAnsiTheme="minorEastAsia" w:hint="eastAsia"/>
        </w:rPr>
        <w:t>随時受け付けます。</w:t>
      </w:r>
    </w:p>
    <w:p w:rsidR="00BD146D" w:rsidRPr="0042517A" w:rsidRDefault="00003A6A" w:rsidP="00BD146D">
      <w:pPr>
        <w:ind w:left="630" w:hangingChars="300" w:hanging="630"/>
        <w:rPr>
          <w:rFonts w:asciiTheme="minorEastAsia" w:eastAsiaTheme="minorEastAsia" w:hAnsiTheme="minorEastAsia"/>
        </w:rPr>
      </w:pPr>
      <w:r w:rsidRPr="0042517A">
        <w:rPr>
          <w:rFonts w:asciiTheme="minorEastAsia" w:eastAsiaTheme="minorEastAsia" w:hAnsiTheme="minorEastAsia" w:hint="eastAsia"/>
        </w:rPr>
        <w:t xml:space="preserve">　　※土・日曜日、祝日及び年末年始（12月29日～翌年1月3日）を除く午前8時30分から午後5時まで</w:t>
      </w:r>
    </w:p>
    <w:p w:rsidR="00BD146D" w:rsidRPr="0042517A" w:rsidRDefault="00003A6A" w:rsidP="00BD146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 xml:space="preserve">　　　提案書の受理は、毎月末に当月分を受付後、市のホームページで、応募があった旨を概ね１か月間告知して、当該告知期間中に競合する応募があった場合は、当該競合する応募者の提案書も併せて審査手続を行います。応募があった施設については命名権者選定会議を開催し、優先交渉権者を決定します。</w:t>
      </w:r>
    </w:p>
    <w:p w:rsidR="00BD146D" w:rsidRPr="0042517A" w:rsidRDefault="00003A6A" w:rsidP="00BD146D">
      <w:pPr>
        <w:rPr>
          <w:rFonts w:asciiTheme="minorEastAsia" w:eastAsiaTheme="minorEastAsia" w:hAnsiTheme="minorEastAsia"/>
        </w:rPr>
      </w:pPr>
      <w:r w:rsidRPr="0042517A">
        <w:rPr>
          <w:rFonts w:asciiTheme="minorEastAsia" w:eastAsiaTheme="minorEastAsia" w:hAnsiTheme="minorEastAsia" w:hint="eastAsia"/>
        </w:rPr>
        <w:t xml:space="preserve">　　　希望する契約期間開始日は、応募する月から</w:t>
      </w:r>
      <w:r w:rsidR="00872549" w:rsidRPr="0042517A">
        <w:rPr>
          <w:rFonts w:asciiTheme="minorEastAsia" w:eastAsiaTheme="minorEastAsia" w:hAnsiTheme="minorEastAsia" w:hint="eastAsia"/>
        </w:rPr>
        <w:t>６</w:t>
      </w:r>
      <w:r w:rsidRPr="0042517A">
        <w:rPr>
          <w:rFonts w:asciiTheme="minorEastAsia" w:eastAsiaTheme="minorEastAsia" w:hAnsiTheme="minorEastAsia" w:hint="eastAsia"/>
        </w:rPr>
        <w:t>か月以内とします。</w:t>
      </w:r>
    </w:p>
    <w:p w:rsidR="009E259D" w:rsidRPr="0042517A" w:rsidRDefault="00BD146D" w:rsidP="00BD146D">
      <w:pPr>
        <w:ind w:left="630" w:hangingChars="300" w:hanging="630"/>
        <w:rPr>
          <w:rFonts w:asciiTheme="minorEastAsia" w:eastAsiaTheme="minorEastAsia" w:hAnsiTheme="minorEastAsia"/>
        </w:rPr>
      </w:pPr>
      <w:r w:rsidRPr="0042517A">
        <w:rPr>
          <w:rFonts w:asciiTheme="minorEastAsia" w:eastAsiaTheme="minorEastAsia" w:hAnsiTheme="minorEastAsia" w:hint="eastAsia"/>
        </w:rPr>
        <w:t xml:space="preserve">　　※ただし、優先交渉権者を決定する選定会議開催や契約手続により、応募から契約開始まで</w:t>
      </w:r>
      <w:r w:rsidR="00872549" w:rsidRPr="0042517A">
        <w:rPr>
          <w:rFonts w:asciiTheme="minorEastAsia" w:eastAsiaTheme="minorEastAsia" w:hAnsiTheme="minorEastAsia" w:hint="eastAsia"/>
        </w:rPr>
        <w:t>２</w:t>
      </w:r>
      <w:r w:rsidRPr="0042517A">
        <w:rPr>
          <w:rFonts w:asciiTheme="minorEastAsia" w:eastAsiaTheme="minorEastAsia" w:hAnsiTheme="minorEastAsia" w:hint="eastAsia"/>
        </w:rPr>
        <w:t>～</w:t>
      </w:r>
      <w:r w:rsidR="00872549" w:rsidRPr="0042517A">
        <w:rPr>
          <w:rFonts w:asciiTheme="minorEastAsia" w:eastAsiaTheme="minorEastAsia" w:hAnsiTheme="minorEastAsia" w:hint="eastAsia"/>
        </w:rPr>
        <w:t>３</w:t>
      </w:r>
      <w:r w:rsidRPr="0042517A">
        <w:rPr>
          <w:rFonts w:asciiTheme="minorEastAsia" w:eastAsiaTheme="minorEastAsia" w:hAnsiTheme="minorEastAsia" w:hint="eastAsia"/>
        </w:rPr>
        <w:t>か月程度時間を要しますので、ご了承ください。</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w:t>
      </w:r>
      <w:r w:rsidR="00BD146D" w:rsidRPr="0042517A">
        <w:rPr>
          <w:rFonts w:asciiTheme="minorEastAsia" w:eastAsiaTheme="minorEastAsia" w:hAnsiTheme="minorEastAsia" w:hint="eastAsia"/>
        </w:rPr>
        <w:t>３</w:t>
      </w:r>
      <w:r w:rsidRPr="0042517A">
        <w:rPr>
          <w:rFonts w:asciiTheme="minorEastAsia" w:eastAsiaTheme="minorEastAsia" w:hAnsiTheme="minorEastAsia" w:hint="eastAsia"/>
        </w:rPr>
        <w:t>）応募方法</w:t>
      </w:r>
    </w:p>
    <w:p w:rsidR="009E259D" w:rsidRPr="0042517A" w:rsidRDefault="00003A6A" w:rsidP="009E259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 xml:space="preserve">　  </w:t>
      </w:r>
      <w:r w:rsidRPr="0042517A">
        <w:rPr>
          <w:rFonts w:asciiTheme="minorEastAsia" w:eastAsiaTheme="minorEastAsia" w:hAnsiTheme="minorEastAsia"/>
        </w:rPr>
        <w:t xml:space="preserve">  </w:t>
      </w:r>
      <w:r w:rsidRPr="0042517A">
        <w:rPr>
          <w:rFonts w:asciiTheme="minorEastAsia" w:eastAsiaTheme="minorEastAsia" w:hAnsiTheme="minorEastAsia" w:hint="eastAsia"/>
        </w:rPr>
        <w:t>別添提案書（要押印）に必要書類を添付の上、持参又は郵便書留により提出してください。</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　【必要書類】</w:t>
      </w:r>
    </w:p>
    <w:p w:rsidR="00BD146D" w:rsidRPr="0042517A" w:rsidRDefault="009E259D" w:rsidP="00BD146D">
      <w:pPr>
        <w:rPr>
          <w:rFonts w:asciiTheme="minorEastAsia" w:eastAsiaTheme="minorEastAsia" w:hAnsiTheme="minorEastAsia"/>
        </w:rPr>
      </w:pPr>
      <w:r w:rsidRPr="0042517A">
        <w:rPr>
          <w:rFonts w:asciiTheme="minorEastAsia" w:eastAsiaTheme="minorEastAsia" w:hAnsiTheme="minorEastAsia" w:hint="eastAsia"/>
        </w:rPr>
        <w:t xml:space="preserve">　　</w:t>
      </w:r>
      <w:r w:rsidR="00003A6A" w:rsidRPr="0042517A">
        <w:rPr>
          <w:rFonts w:asciiTheme="minorEastAsia" w:eastAsiaTheme="minorEastAsia" w:hAnsiTheme="minorEastAsia" w:hint="eastAsia"/>
        </w:rPr>
        <w:t>①ネーミングライツ・スポンサー提案書（様式２）</w:t>
      </w:r>
    </w:p>
    <w:p w:rsidR="00BD146D" w:rsidRPr="0042517A" w:rsidRDefault="00003A6A" w:rsidP="00BD146D">
      <w:pPr>
        <w:ind w:firstLineChars="200" w:firstLine="420"/>
        <w:rPr>
          <w:rFonts w:asciiTheme="minorEastAsia" w:eastAsiaTheme="minorEastAsia" w:hAnsiTheme="minorEastAsia"/>
        </w:rPr>
      </w:pPr>
      <w:r w:rsidRPr="0042517A">
        <w:rPr>
          <w:rFonts w:asciiTheme="minorEastAsia" w:eastAsiaTheme="minorEastAsia" w:hAnsiTheme="minorEastAsia" w:hint="eastAsia"/>
        </w:rPr>
        <w:lastRenderedPageBreak/>
        <w:t>②印鑑証明書</w:t>
      </w:r>
    </w:p>
    <w:p w:rsidR="00BD146D" w:rsidRPr="0042517A" w:rsidRDefault="00003A6A" w:rsidP="00BD146D">
      <w:pPr>
        <w:rPr>
          <w:rFonts w:asciiTheme="minorEastAsia" w:eastAsiaTheme="minorEastAsia" w:hAnsiTheme="minorEastAsia"/>
        </w:rPr>
      </w:pPr>
      <w:r w:rsidRPr="0042517A">
        <w:rPr>
          <w:rFonts w:asciiTheme="minorEastAsia" w:eastAsiaTheme="minorEastAsia" w:hAnsiTheme="minorEastAsia" w:hint="eastAsia"/>
        </w:rPr>
        <w:t xml:space="preserve">　　③会社概要及び直近３か年の決算報告</w:t>
      </w:r>
    </w:p>
    <w:p w:rsidR="00BD146D" w:rsidRPr="0042517A" w:rsidRDefault="00003A6A" w:rsidP="00BD146D">
      <w:pPr>
        <w:rPr>
          <w:rFonts w:asciiTheme="minorEastAsia" w:eastAsiaTheme="minorEastAsia" w:hAnsiTheme="minorEastAsia"/>
        </w:rPr>
      </w:pPr>
      <w:r w:rsidRPr="0042517A">
        <w:rPr>
          <w:rFonts w:asciiTheme="minorEastAsia" w:eastAsiaTheme="minorEastAsia" w:hAnsiTheme="minorEastAsia" w:hint="eastAsia"/>
        </w:rPr>
        <w:t xml:space="preserve">　　④直近３か年の法人税、消費税及び地方消費税、県税、市町村税の各納税証明書</w:t>
      </w:r>
    </w:p>
    <w:p w:rsidR="00BD146D" w:rsidRPr="0042517A" w:rsidRDefault="00003A6A" w:rsidP="00BD146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⑤登記事項証明書（商業登記簿謄本など）</w:t>
      </w:r>
    </w:p>
    <w:p w:rsidR="00BD146D" w:rsidRPr="0042517A" w:rsidRDefault="00003A6A" w:rsidP="00BD146D">
      <w:pPr>
        <w:ind w:firstLineChars="200" w:firstLine="420"/>
        <w:rPr>
          <w:rFonts w:asciiTheme="minorEastAsia" w:eastAsiaTheme="minorEastAsia" w:hAnsiTheme="minorEastAsia"/>
        </w:rPr>
      </w:pPr>
      <w:r w:rsidRPr="0042517A">
        <w:rPr>
          <w:rFonts w:asciiTheme="minorEastAsia" w:eastAsiaTheme="minorEastAsia" w:hAnsiTheme="minorEastAsia" w:hint="eastAsia"/>
        </w:rPr>
        <w:t>⑥地域貢献や文化活動等に対する支援の実績及び今後の計画（様式３）（任意様式可）</w:t>
      </w:r>
    </w:p>
    <w:p w:rsidR="00BD146D" w:rsidRPr="0042517A" w:rsidRDefault="00003A6A" w:rsidP="00BD146D">
      <w:pPr>
        <w:rPr>
          <w:rFonts w:asciiTheme="minorEastAsia" w:eastAsiaTheme="minorEastAsia" w:hAnsiTheme="minorEastAsia"/>
        </w:rPr>
      </w:pPr>
      <w:r w:rsidRPr="0042517A">
        <w:rPr>
          <w:rFonts w:asciiTheme="minorEastAsia" w:eastAsiaTheme="minorEastAsia" w:hAnsiTheme="minorEastAsia" w:hint="eastAsia"/>
        </w:rPr>
        <w:t xml:space="preserve">　　⑦その他市が必要と認める資料</w:t>
      </w:r>
    </w:p>
    <w:p w:rsidR="009E259D" w:rsidRPr="0042517A" w:rsidRDefault="00003A6A" w:rsidP="00BD146D">
      <w:pPr>
        <w:rPr>
          <w:rFonts w:asciiTheme="minorEastAsia" w:eastAsiaTheme="minorEastAsia" w:hAnsiTheme="minorEastAsia"/>
        </w:rPr>
      </w:pPr>
      <w:r w:rsidRPr="0042517A">
        <w:rPr>
          <w:rFonts w:asciiTheme="minorEastAsia" w:eastAsiaTheme="minorEastAsia" w:hAnsiTheme="minorEastAsia" w:hint="eastAsia"/>
        </w:rPr>
        <w:t>（</w:t>
      </w:r>
      <w:r w:rsidR="00BD146D" w:rsidRPr="0042517A">
        <w:rPr>
          <w:rFonts w:asciiTheme="minorEastAsia" w:eastAsiaTheme="minorEastAsia" w:hAnsiTheme="minorEastAsia" w:hint="eastAsia"/>
        </w:rPr>
        <w:t>４</w:t>
      </w:r>
      <w:r w:rsidRPr="0042517A">
        <w:rPr>
          <w:rFonts w:asciiTheme="minorEastAsia" w:eastAsiaTheme="minorEastAsia" w:hAnsiTheme="minorEastAsia" w:hint="eastAsia"/>
        </w:rPr>
        <w:t>）留意事項</w:t>
      </w:r>
    </w:p>
    <w:p w:rsidR="009E259D" w:rsidRPr="0042517A" w:rsidRDefault="00003A6A" w:rsidP="005A65C2">
      <w:pPr>
        <w:ind w:left="840" w:right="-1" w:hangingChars="400" w:hanging="840"/>
        <w:rPr>
          <w:rFonts w:asciiTheme="minorEastAsia" w:eastAsiaTheme="minorEastAsia" w:hAnsiTheme="minorEastAsia"/>
        </w:rPr>
      </w:pPr>
      <w:r w:rsidRPr="0042517A">
        <w:rPr>
          <w:rFonts w:asciiTheme="minorEastAsia" w:eastAsiaTheme="minorEastAsia" w:hAnsiTheme="minorEastAsia" w:hint="eastAsia"/>
        </w:rPr>
        <w:t xml:space="preserve">　　ア</w:t>
      </w:r>
      <w:r w:rsidR="00872549" w:rsidRPr="0042517A">
        <w:rPr>
          <w:rFonts w:asciiTheme="minorEastAsia" w:eastAsiaTheme="minorEastAsia" w:hAnsiTheme="minorEastAsia" w:hint="eastAsia"/>
        </w:rPr>
        <w:t xml:space="preserve">　提案に当たっての費用及び契約締結に係る費用については、提案者の</w:t>
      </w:r>
      <w:r w:rsidRPr="0042517A">
        <w:rPr>
          <w:rFonts w:asciiTheme="minorEastAsia" w:eastAsiaTheme="minorEastAsia" w:hAnsiTheme="minorEastAsia" w:hint="eastAsia"/>
        </w:rPr>
        <w:t>負担</w:t>
      </w:r>
      <w:r w:rsidR="00872549" w:rsidRPr="0042517A">
        <w:rPr>
          <w:rFonts w:asciiTheme="minorEastAsia" w:eastAsiaTheme="minorEastAsia" w:hAnsiTheme="minorEastAsia" w:hint="eastAsia"/>
        </w:rPr>
        <w:t>とします</w:t>
      </w:r>
      <w:r w:rsidRPr="0042517A">
        <w:rPr>
          <w:rFonts w:asciiTheme="minorEastAsia" w:eastAsiaTheme="minorEastAsia" w:hAnsiTheme="minorEastAsia" w:hint="eastAsia"/>
        </w:rPr>
        <w:t>。</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　　イ　必要に応じ、追加資料の提出をお願いする場合があります。</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 xml:space="preserve">　　ウ　提出書類等は返却しません。</w:t>
      </w:r>
    </w:p>
    <w:p w:rsidR="009E259D" w:rsidRPr="0042517A" w:rsidRDefault="00003A6A" w:rsidP="009E259D">
      <w:pPr>
        <w:ind w:left="840" w:hangingChars="400" w:hanging="840"/>
        <w:rPr>
          <w:rFonts w:asciiTheme="minorEastAsia" w:eastAsiaTheme="minorEastAsia" w:hAnsiTheme="minorEastAsia"/>
        </w:rPr>
      </w:pPr>
      <w:r w:rsidRPr="0042517A">
        <w:rPr>
          <w:rFonts w:asciiTheme="minorEastAsia" w:eastAsiaTheme="minorEastAsia" w:hAnsiTheme="minorEastAsia" w:hint="eastAsia"/>
        </w:rPr>
        <w:t xml:space="preserve">　　エ　提出書類等は関係機関に意見を聞く目的でも使用することがあります。また、青森市情報公開条例に基づき開示することがあります。</w:t>
      </w:r>
    </w:p>
    <w:p w:rsidR="009E259D" w:rsidRPr="0042517A" w:rsidRDefault="00003A6A" w:rsidP="00BD146D">
      <w:pPr>
        <w:ind w:left="840" w:hangingChars="400" w:hanging="840"/>
        <w:rPr>
          <w:rFonts w:asciiTheme="minorEastAsia" w:eastAsiaTheme="minorEastAsia" w:hAnsiTheme="minorEastAsia"/>
        </w:rPr>
      </w:pPr>
      <w:r w:rsidRPr="0042517A">
        <w:rPr>
          <w:rFonts w:asciiTheme="minorEastAsia" w:eastAsiaTheme="minorEastAsia" w:hAnsiTheme="minorEastAsia" w:hint="eastAsia"/>
        </w:rPr>
        <w:t xml:space="preserve">　　オ　</w:t>
      </w:r>
      <w:r w:rsidR="00BD146D" w:rsidRPr="0042517A">
        <w:rPr>
          <w:rFonts w:asciiTheme="minorEastAsia" w:eastAsiaTheme="minorEastAsia" w:hAnsiTheme="minorEastAsia" w:hint="eastAsia"/>
        </w:rPr>
        <w:t>提案の申込みは「14</w:t>
      </w:r>
      <w:r w:rsidR="00EA34FE">
        <w:rPr>
          <w:rFonts w:asciiTheme="minorEastAsia" w:eastAsiaTheme="minorEastAsia" w:hAnsiTheme="minorEastAsia" w:hint="eastAsia"/>
        </w:rPr>
        <w:t>申込先・問</w:t>
      </w:r>
      <w:r w:rsidR="00BD146D" w:rsidRPr="0042517A">
        <w:rPr>
          <w:rFonts w:asciiTheme="minorEastAsia" w:eastAsiaTheme="minorEastAsia" w:hAnsiTheme="minorEastAsia" w:hint="eastAsia"/>
        </w:rPr>
        <w:t>合</w:t>
      </w:r>
      <w:bookmarkStart w:id="0" w:name="_GoBack"/>
      <w:bookmarkEnd w:id="0"/>
      <w:r w:rsidR="00BD146D" w:rsidRPr="0042517A">
        <w:rPr>
          <w:rFonts w:asciiTheme="minorEastAsia" w:eastAsiaTheme="minorEastAsia" w:hAnsiTheme="minorEastAsia" w:hint="eastAsia"/>
        </w:rPr>
        <w:t>せ先」の担当課で受け付けますが、受付後は、提案のあった施設を所管する部署において所定の事務を執り進めますので、連絡等は所管部署より行うこととなります。</w:t>
      </w:r>
    </w:p>
    <w:p w:rsidR="00BD146D" w:rsidRPr="0042517A" w:rsidRDefault="00BD146D" w:rsidP="00BD146D">
      <w:pPr>
        <w:ind w:left="840" w:hangingChars="400" w:hanging="840"/>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10　選定方法・選考基準等</w:t>
      </w:r>
    </w:p>
    <w:p w:rsidR="00BD146D" w:rsidRPr="0042517A" w:rsidRDefault="009E259D"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w:t>
      </w:r>
      <w:r w:rsidR="00003A6A" w:rsidRPr="0042517A">
        <w:rPr>
          <w:rFonts w:asciiTheme="minorEastAsia" w:eastAsiaTheme="minorEastAsia" w:hAnsiTheme="minorEastAsia" w:hint="eastAsia"/>
        </w:rPr>
        <w:t>命名権者選定会議において、提案金額、提案期間、愛称及び地域貢献などを総合的に判断して優先交渉者を選定します。</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また、類似施設の事例をもとに、実施されるイベントの内容や利用者数、メディアへの露出状況等を勘案し、施設ごとに最低価格を設定します。</w:t>
      </w:r>
    </w:p>
    <w:p w:rsidR="009E259D" w:rsidRPr="0042517A" w:rsidRDefault="00BD146D" w:rsidP="00BD146D">
      <w:pPr>
        <w:ind w:leftChars="100" w:left="210" w:firstLineChars="100" w:firstLine="210"/>
        <w:rPr>
          <w:rFonts w:asciiTheme="minorEastAsia" w:eastAsiaTheme="minorEastAsia" w:hAnsiTheme="minorEastAsia"/>
        </w:rPr>
      </w:pPr>
      <w:r w:rsidRPr="0042517A">
        <w:rPr>
          <w:rFonts w:asciiTheme="minorEastAsia" w:eastAsiaTheme="minorEastAsia" w:hAnsiTheme="minorEastAsia" w:hint="eastAsia"/>
        </w:rPr>
        <w:t>なお、応募が１者であっても、市のネーミングライツ・スポンサーとしてふさわしいかどうか審査し、選定会議において優先交渉者とするか選定します。</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11　契約の締結</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（１）契約の締結　　</w:t>
      </w:r>
    </w:p>
    <w:p w:rsidR="00BD146D" w:rsidRPr="0042517A" w:rsidRDefault="00003A6A" w:rsidP="00BD146D">
      <w:pPr>
        <w:ind w:leftChars="200" w:left="420" w:firstLineChars="100" w:firstLine="210"/>
        <w:rPr>
          <w:rFonts w:asciiTheme="minorEastAsia" w:eastAsiaTheme="minorEastAsia" w:hAnsiTheme="minorEastAsia"/>
        </w:rPr>
      </w:pPr>
      <w:r w:rsidRPr="0042517A">
        <w:rPr>
          <w:rFonts w:asciiTheme="minorEastAsia" w:eastAsiaTheme="minorEastAsia" w:hAnsiTheme="minorEastAsia" w:hint="eastAsia"/>
        </w:rPr>
        <w:t>市は、ネーミングライツ・スポンサー候補者と締結に向けた協議を行い、合意が成立した場合は速やかに契約を締結するとともに、ネーミングライツを導入する施設名、愛称名、ネーミングライツ・スポンサー名、ネーミングライツ料について公表します。</w:t>
      </w:r>
    </w:p>
    <w:p w:rsidR="00BD146D" w:rsidRPr="0042517A" w:rsidRDefault="00003A6A" w:rsidP="00BD146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 xml:space="preserve">　　　なお、ネーミングライツ・スポンサー候補者との協議の結果、契約に至らなかった場合には、次点候補者と契約締結に向けた協議を行うものとします。</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（２）契約保証金</w:t>
      </w:r>
    </w:p>
    <w:p w:rsidR="00BD146D" w:rsidRPr="0042517A" w:rsidRDefault="00003A6A" w:rsidP="00BD146D">
      <w:pPr>
        <w:ind w:left="840" w:hangingChars="400" w:hanging="840"/>
        <w:rPr>
          <w:rFonts w:asciiTheme="minorEastAsia" w:eastAsiaTheme="minorEastAsia" w:hAnsiTheme="minorEastAsia"/>
        </w:rPr>
      </w:pPr>
      <w:r w:rsidRPr="0042517A">
        <w:rPr>
          <w:rFonts w:asciiTheme="minorEastAsia" w:eastAsiaTheme="minorEastAsia" w:hAnsiTheme="minorEastAsia" w:hint="eastAsia"/>
        </w:rPr>
        <w:t xml:space="preserve">　　ア　契約締結時には、金銭で契約を締結する場合は、契約金額の100分の10以上の契約保証金を納付しなければなりません。</w:t>
      </w:r>
    </w:p>
    <w:p w:rsidR="00BD146D" w:rsidRPr="0042517A" w:rsidRDefault="00003A6A" w:rsidP="00872549">
      <w:pPr>
        <w:ind w:leftChars="400" w:left="840"/>
        <w:rPr>
          <w:rFonts w:asciiTheme="minorEastAsia" w:eastAsiaTheme="minorEastAsia" w:hAnsiTheme="minorEastAsia"/>
        </w:rPr>
      </w:pPr>
      <w:r w:rsidRPr="0042517A">
        <w:rPr>
          <w:rFonts w:asciiTheme="minorEastAsia" w:eastAsiaTheme="minorEastAsia" w:hAnsiTheme="minorEastAsia" w:hint="eastAsia"/>
        </w:rPr>
        <w:t>役務の提供で契約を締結する場合は、提案時に役務を金額に換算した金額の100分の10以上の契約保証金を納付しなければなりません。</w:t>
      </w:r>
    </w:p>
    <w:p w:rsidR="00BD146D" w:rsidRPr="0042517A" w:rsidRDefault="00003A6A" w:rsidP="00872549">
      <w:pPr>
        <w:ind w:leftChars="100" w:left="210" w:firstLineChars="300" w:firstLine="630"/>
        <w:rPr>
          <w:rFonts w:asciiTheme="minorEastAsia" w:eastAsiaTheme="minorEastAsia" w:hAnsiTheme="minorEastAsia"/>
        </w:rPr>
      </w:pPr>
      <w:r w:rsidRPr="0042517A">
        <w:rPr>
          <w:rFonts w:asciiTheme="minorEastAsia" w:eastAsiaTheme="minorEastAsia" w:hAnsiTheme="minorEastAsia" w:hint="eastAsia"/>
        </w:rPr>
        <w:t>ただし、契約保証金の納付を免除されたときはこの限りではありません。</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イ　契約保証金には、利息を付さないものとします。</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（３）契約保証金の返還等</w:t>
      </w:r>
    </w:p>
    <w:p w:rsidR="00BD146D" w:rsidRPr="0042517A" w:rsidRDefault="00003A6A" w:rsidP="00BD146D">
      <w:pPr>
        <w:ind w:leftChars="200" w:left="420" w:firstLineChars="100" w:firstLine="210"/>
        <w:rPr>
          <w:rFonts w:asciiTheme="minorEastAsia" w:eastAsiaTheme="minorEastAsia" w:hAnsiTheme="minorEastAsia"/>
        </w:rPr>
      </w:pPr>
      <w:r w:rsidRPr="0042517A">
        <w:rPr>
          <w:rFonts w:asciiTheme="minorEastAsia" w:eastAsiaTheme="minorEastAsia" w:hAnsiTheme="minorEastAsia" w:hint="eastAsia"/>
        </w:rPr>
        <w:t>金銭で契約を締結した場合は、契約金額の完納後返還します。また、両者の協議において、契約金額に充当することも可能とします。</w:t>
      </w:r>
    </w:p>
    <w:p w:rsidR="00BD146D" w:rsidRPr="0042517A" w:rsidRDefault="00003A6A" w:rsidP="00BD146D">
      <w:pPr>
        <w:ind w:leftChars="100" w:left="210" w:firstLineChars="200" w:firstLine="420"/>
        <w:rPr>
          <w:rFonts w:asciiTheme="minorEastAsia" w:eastAsiaTheme="minorEastAsia" w:hAnsiTheme="minorEastAsia"/>
        </w:rPr>
      </w:pPr>
      <w:r w:rsidRPr="0042517A">
        <w:rPr>
          <w:rFonts w:asciiTheme="minorEastAsia" w:eastAsiaTheme="minorEastAsia" w:hAnsiTheme="minorEastAsia" w:hint="eastAsia"/>
        </w:rPr>
        <w:t>役務の提供で契約を締結する場合は、契約期間終了後に返還するものとします。</w:t>
      </w:r>
    </w:p>
    <w:p w:rsidR="00BD146D" w:rsidRPr="0042517A" w:rsidRDefault="00003A6A"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（４）支払方法</w:t>
      </w:r>
    </w:p>
    <w:p w:rsidR="009E259D" w:rsidRPr="0042517A" w:rsidRDefault="00BD146D" w:rsidP="00BD146D">
      <w:pPr>
        <w:ind w:leftChars="200" w:left="420" w:firstLineChars="100" w:firstLine="210"/>
        <w:rPr>
          <w:rFonts w:asciiTheme="minorEastAsia" w:eastAsiaTheme="minorEastAsia" w:hAnsiTheme="minorEastAsia"/>
        </w:rPr>
      </w:pPr>
      <w:r w:rsidRPr="0042517A">
        <w:rPr>
          <w:rFonts w:asciiTheme="minorEastAsia" w:eastAsiaTheme="minorEastAsia" w:hAnsiTheme="minorEastAsia" w:hint="eastAsia"/>
        </w:rPr>
        <w:t>金銭で契約を締結した場合は、一括又は分割により指定された期日までに納付してください。</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12　ネーミングライツ・</w:t>
      </w:r>
      <w:r w:rsidR="00872549" w:rsidRPr="0042517A">
        <w:rPr>
          <w:rFonts w:asciiTheme="minorEastAsia" w:eastAsiaTheme="minorEastAsia" w:hAnsiTheme="minorEastAsia" w:hint="eastAsia"/>
        </w:rPr>
        <w:t>スポンサー</w:t>
      </w:r>
      <w:r w:rsidRPr="0042517A">
        <w:rPr>
          <w:rFonts w:asciiTheme="minorEastAsia" w:eastAsiaTheme="minorEastAsia" w:hAnsiTheme="minorEastAsia" w:hint="eastAsia"/>
        </w:rPr>
        <w:t>の候補者資格・決定の取消、契約の解除</w:t>
      </w:r>
    </w:p>
    <w:p w:rsidR="00BD146D" w:rsidRPr="0042517A" w:rsidRDefault="009E259D"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w:t>
      </w:r>
      <w:r w:rsidR="00003A6A" w:rsidRPr="0042517A">
        <w:rPr>
          <w:rFonts w:asciiTheme="minorEastAsia" w:eastAsiaTheme="minorEastAsia" w:hAnsiTheme="minorEastAsia" w:hint="eastAsia"/>
        </w:rPr>
        <w:t>ネーミングライツ・スポンサー候補者資格を得た後、若しくはネーミングライツ・スポンサーに決定した後において、応募資格要件を欠くこととなったとき、又は社会的信用を損なう行為により施設等のイメージが損なわれる恐れがある場合など、ネーミングライツ・スポンサーとして適当でないと認められるときは、市はネーミングライツ・スポンサーの決定の取消及び契約の解除をできることとします。</w:t>
      </w:r>
    </w:p>
    <w:p w:rsidR="009E259D" w:rsidRPr="0042517A" w:rsidRDefault="00BD146D" w:rsidP="00BD146D">
      <w:pPr>
        <w:ind w:left="210" w:hangingChars="100" w:hanging="210"/>
        <w:rPr>
          <w:rFonts w:asciiTheme="minorEastAsia" w:eastAsiaTheme="minorEastAsia" w:hAnsiTheme="minorEastAsia"/>
        </w:rPr>
      </w:pPr>
      <w:r w:rsidRPr="0042517A">
        <w:rPr>
          <w:rFonts w:asciiTheme="minorEastAsia" w:eastAsiaTheme="minorEastAsia" w:hAnsiTheme="minorEastAsia" w:hint="eastAsia"/>
        </w:rPr>
        <w:t xml:space="preserve">　　その場合、原状回復に必要な費用は応募者又は現行ネーミングライツ・スポンサーの負担とします。</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13　その他</w:t>
      </w:r>
    </w:p>
    <w:p w:rsidR="009E259D" w:rsidRPr="0042517A" w:rsidRDefault="00003A6A" w:rsidP="009E259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（１）提案いただいた施設が、現在指定管理対象施設である場合には、事前に指定管理者と協議を行い、承諾を得た場合にのみ、ネーミングライツ導入の手続を進めることとなります。</w:t>
      </w:r>
    </w:p>
    <w:p w:rsidR="009E259D" w:rsidRPr="0042517A" w:rsidRDefault="00003A6A" w:rsidP="009E259D">
      <w:pPr>
        <w:ind w:left="420" w:hangingChars="200" w:hanging="420"/>
        <w:rPr>
          <w:rFonts w:asciiTheme="minorEastAsia" w:eastAsiaTheme="minorEastAsia" w:hAnsiTheme="minorEastAsia"/>
        </w:rPr>
      </w:pPr>
      <w:r w:rsidRPr="0042517A">
        <w:rPr>
          <w:rFonts w:asciiTheme="minorEastAsia" w:eastAsiaTheme="minorEastAsia" w:hAnsiTheme="minorEastAsia" w:hint="eastAsia"/>
        </w:rPr>
        <w:t>（２）契約を締結したネーミングライツ・</w:t>
      </w:r>
      <w:r w:rsidR="00872549" w:rsidRPr="0042517A">
        <w:rPr>
          <w:rFonts w:asciiTheme="minorEastAsia" w:eastAsiaTheme="minorEastAsia" w:hAnsiTheme="minorEastAsia" w:hint="eastAsia"/>
        </w:rPr>
        <w:t>スポンサー</w:t>
      </w:r>
      <w:r w:rsidRPr="0042517A">
        <w:rPr>
          <w:rFonts w:asciiTheme="minorEastAsia" w:eastAsiaTheme="minorEastAsia" w:hAnsiTheme="minorEastAsia" w:hint="eastAsia"/>
        </w:rPr>
        <w:t>は、次回の協定の際に優先的に交渉することができます。その際、応募時の提出書類に準じた資料の提出</w:t>
      </w:r>
      <w:r w:rsidR="00872549" w:rsidRPr="0042517A">
        <w:rPr>
          <w:rFonts w:asciiTheme="minorEastAsia" w:eastAsiaTheme="minorEastAsia" w:hAnsiTheme="minorEastAsia" w:hint="eastAsia"/>
        </w:rPr>
        <w:t>を求めることがあります。</w:t>
      </w: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（３）審査の結果、採用されなかった提案については、その内容は公表しません。</w:t>
      </w:r>
    </w:p>
    <w:p w:rsidR="009E259D" w:rsidRPr="0042517A" w:rsidRDefault="009E259D" w:rsidP="009E259D">
      <w:pPr>
        <w:rPr>
          <w:rFonts w:asciiTheme="minorEastAsia" w:eastAsiaTheme="minorEastAsia" w:hAnsiTheme="minorEastAsia"/>
        </w:rPr>
      </w:pPr>
    </w:p>
    <w:p w:rsidR="009E259D" w:rsidRPr="0042517A" w:rsidRDefault="00003A6A" w:rsidP="009E259D">
      <w:pPr>
        <w:rPr>
          <w:rFonts w:asciiTheme="minorEastAsia" w:eastAsiaTheme="minorEastAsia" w:hAnsiTheme="minorEastAsia"/>
        </w:rPr>
      </w:pPr>
      <w:r w:rsidRPr="0042517A">
        <w:rPr>
          <w:rFonts w:asciiTheme="minorEastAsia" w:eastAsiaTheme="minorEastAsia" w:hAnsiTheme="minorEastAsia" w:hint="eastAsia"/>
        </w:rPr>
        <w:t>14</w:t>
      </w:r>
      <w:r w:rsidR="00A77BF7" w:rsidRPr="0042517A">
        <w:rPr>
          <w:rFonts w:asciiTheme="minorEastAsia" w:eastAsiaTheme="minorEastAsia" w:hAnsiTheme="minorEastAsia" w:hint="eastAsia"/>
        </w:rPr>
        <w:t xml:space="preserve">　申込先・問</w:t>
      </w:r>
      <w:r w:rsidRPr="0042517A">
        <w:rPr>
          <w:rFonts w:asciiTheme="minorEastAsia" w:eastAsiaTheme="minorEastAsia" w:hAnsiTheme="minorEastAsia" w:hint="eastAsia"/>
        </w:rPr>
        <w:t>合せ先</w:t>
      </w:r>
    </w:p>
    <w:p w:rsidR="009E259D" w:rsidRPr="0042517A" w:rsidRDefault="0042517A" w:rsidP="0042517A">
      <w:pPr>
        <w:rPr>
          <w:rFonts w:asciiTheme="minorEastAsia" w:eastAsiaTheme="minorEastAsia" w:hAnsiTheme="minorEastAsia"/>
        </w:rPr>
      </w:pPr>
      <w:r>
        <w:rPr>
          <w:rFonts w:asciiTheme="minorEastAsia" w:eastAsiaTheme="minorEastAsia" w:hAnsiTheme="minorEastAsia" w:hint="eastAsia"/>
        </w:rPr>
        <w:t xml:space="preserve">　　担当</w:t>
      </w:r>
      <w:r w:rsidR="00003A6A" w:rsidRPr="0042517A">
        <w:rPr>
          <w:rFonts w:asciiTheme="minorEastAsia" w:eastAsiaTheme="minorEastAsia" w:hAnsiTheme="minorEastAsia" w:hint="eastAsia"/>
        </w:rPr>
        <w:t>：青森市企画部行政資産経営課</w:t>
      </w:r>
    </w:p>
    <w:p w:rsidR="0042517A" w:rsidRDefault="0042517A" w:rsidP="0042517A">
      <w:pPr>
        <w:rPr>
          <w:rFonts w:asciiTheme="minorEastAsia" w:eastAsiaTheme="minorEastAsia" w:hAnsiTheme="minorEastAsia"/>
        </w:rPr>
      </w:pPr>
      <w:r>
        <w:rPr>
          <w:rFonts w:asciiTheme="minorEastAsia" w:eastAsiaTheme="minorEastAsia" w:hAnsiTheme="minorEastAsia" w:hint="eastAsia"/>
        </w:rPr>
        <w:t xml:space="preserve">　　電</w:t>
      </w:r>
      <w:r w:rsidR="00003A6A" w:rsidRPr="0042517A">
        <w:rPr>
          <w:rFonts w:asciiTheme="minorEastAsia" w:eastAsiaTheme="minorEastAsia" w:hAnsiTheme="minorEastAsia" w:hint="eastAsia"/>
        </w:rPr>
        <w:t>話：017-718-2637（直通）</w:t>
      </w:r>
    </w:p>
    <w:p w:rsidR="0042517A" w:rsidRDefault="0042517A" w:rsidP="0042517A">
      <w:pPr>
        <w:rPr>
          <w:rFonts w:asciiTheme="minorEastAsia" w:eastAsiaTheme="minorEastAsia" w:hAnsiTheme="minorEastAsia"/>
        </w:rPr>
      </w:pPr>
      <w:r>
        <w:rPr>
          <w:rFonts w:asciiTheme="minorEastAsia" w:eastAsiaTheme="minorEastAsia" w:hAnsiTheme="minorEastAsia" w:hint="eastAsia"/>
          <w:kern w:val="0"/>
        </w:rPr>
        <w:t xml:space="preserve">　　</w:t>
      </w:r>
      <w:r w:rsidRPr="0042517A">
        <w:rPr>
          <w:rFonts w:asciiTheme="minorEastAsia" w:eastAsiaTheme="minorEastAsia" w:hAnsiTheme="minorEastAsia" w:hint="eastAsia"/>
          <w:spacing w:val="52"/>
          <w:kern w:val="0"/>
          <w:fitText w:val="420" w:id="-740053248"/>
        </w:rPr>
        <w:t>F</w:t>
      </w:r>
      <w:r w:rsidR="00003A6A" w:rsidRPr="0042517A">
        <w:rPr>
          <w:rFonts w:asciiTheme="minorEastAsia" w:eastAsiaTheme="minorEastAsia" w:hAnsiTheme="minorEastAsia" w:hint="eastAsia"/>
          <w:spacing w:val="52"/>
          <w:kern w:val="0"/>
          <w:fitText w:val="420" w:id="-740053248"/>
        </w:rPr>
        <w:t>A</w:t>
      </w:r>
      <w:r w:rsidR="00003A6A" w:rsidRPr="0042517A">
        <w:rPr>
          <w:rFonts w:asciiTheme="minorEastAsia" w:eastAsiaTheme="minorEastAsia" w:hAnsiTheme="minorEastAsia" w:hint="eastAsia"/>
          <w:spacing w:val="1"/>
          <w:kern w:val="0"/>
          <w:fitText w:val="420" w:id="-740053248"/>
        </w:rPr>
        <w:t>X</w:t>
      </w:r>
      <w:r w:rsidR="00003A6A" w:rsidRPr="0042517A">
        <w:rPr>
          <w:rFonts w:asciiTheme="minorEastAsia" w:eastAsiaTheme="minorEastAsia" w:hAnsiTheme="minorEastAsia" w:hint="eastAsia"/>
        </w:rPr>
        <w:t>：017-718-1890</w:t>
      </w:r>
    </w:p>
    <w:p w:rsidR="009E259D" w:rsidRPr="0042517A" w:rsidRDefault="0042517A" w:rsidP="0042517A">
      <w:pPr>
        <w:rPr>
          <w:rFonts w:asciiTheme="minorEastAsia" w:eastAsiaTheme="minorEastAsia" w:hAnsiTheme="minorEastAsia"/>
        </w:rPr>
      </w:pPr>
      <w:r>
        <w:rPr>
          <w:rFonts w:asciiTheme="minorEastAsia" w:eastAsiaTheme="minorEastAsia" w:hAnsiTheme="minorEastAsia" w:hint="eastAsia"/>
          <w:kern w:val="0"/>
        </w:rPr>
        <w:t xml:space="preserve">　　</w:t>
      </w:r>
      <w:r w:rsidRPr="0042517A">
        <w:rPr>
          <w:rFonts w:asciiTheme="minorEastAsia" w:eastAsiaTheme="minorEastAsia" w:hAnsiTheme="minorEastAsia" w:hint="eastAsia"/>
          <w:spacing w:val="210"/>
          <w:kern w:val="0"/>
          <w:fitText w:val="420" w:id="-740053247"/>
        </w:rPr>
        <w:t>H</w:t>
      </w:r>
      <w:r w:rsidR="00003A6A" w:rsidRPr="0042517A">
        <w:rPr>
          <w:rFonts w:asciiTheme="minorEastAsia" w:eastAsiaTheme="minorEastAsia" w:hAnsiTheme="minorEastAsia" w:hint="eastAsia"/>
          <w:kern w:val="0"/>
          <w:fitText w:val="420" w:id="-740053247"/>
        </w:rPr>
        <w:t>P</w:t>
      </w:r>
      <w:r w:rsidR="00003A6A" w:rsidRPr="0042517A">
        <w:rPr>
          <w:rFonts w:asciiTheme="minorEastAsia" w:eastAsiaTheme="minorEastAsia" w:hAnsiTheme="minorEastAsia" w:hint="eastAsia"/>
        </w:rPr>
        <w:t xml:space="preserve">：http://www.city.aomori.aomori.jp/ </w:t>
      </w:r>
    </w:p>
    <w:p w:rsidR="009E259D" w:rsidRPr="0042517A" w:rsidRDefault="00003A6A" w:rsidP="0042517A">
      <w:pPr>
        <w:ind w:firstLineChars="200" w:firstLine="420"/>
        <w:rPr>
          <w:rFonts w:asciiTheme="minorEastAsia" w:eastAsiaTheme="minorEastAsia" w:hAnsiTheme="minorEastAsia"/>
        </w:rPr>
      </w:pPr>
      <w:r w:rsidRPr="0042517A">
        <w:rPr>
          <w:rFonts w:asciiTheme="minorEastAsia" w:eastAsiaTheme="minorEastAsia" w:hAnsiTheme="minorEastAsia" w:hint="eastAsia"/>
        </w:rPr>
        <w:t>Ｅ-mail</w:t>
      </w:r>
      <w:r w:rsidR="00BD146D" w:rsidRPr="0042517A">
        <w:rPr>
          <w:rFonts w:asciiTheme="minorEastAsia" w:eastAsiaTheme="minorEastAsia" w:hAnsiTheme="minorEastAsia" w:hint="eastAsia"/>
        </w:rPr>
        <w:t>：</w:t>
      </w:r>
      <w:r w:rsidRPr="0042517A">
        <w:rPr>
          <w:rFonts w:asciiTheme="minorEastAsia" w:eastAsiaTheme="minorEastAsia" w:hAnsiTheme="minorEastAsia"/>
        </w:rPr>
        <w:t>gyoseishisan-keiei@city.aomori.aomori.jp</w:t>
      </w:r>
    </w:p>
    <w:p w:rsidR="009E259D" w:rsidRPr="0042517A" w:rsidRDefault="009E259D" w:rsidP="009E259D">
      <w:pPr>
        <w:rPr>
          <w:rFonts w:asciiTheme="minorEastAsia" w:eastAsiaTheme="minorEastAsia" w:hAnsiTheme="minorEastAsia"/>
        </w:rPr>
      </w:pPr>
    </w:p>
    <w:p w:rsidR="009E259D" w:rsidRPr="0042517A" w:rsidRDefault="00003A6A" w:rsidP="006F5AEB">
      <w:pPr>
        <w:ind w:leftChars="100" w:left="420" w:hangingChars="100" w:hanging="210"/>
        <w:rPr>
          <w:rFonts w:asciiTheme="minorEastAsia" w:eastAsiaTheme="minorEastAsia" w:hAnsiTheme="minorEastAsia"/>
        </w:rPr>
      </w:pPr>
      <w:r w:rsidRPr="0042517A">
        <w:rPr>
          <w:rFonts w:asciiTheme="minorEastAsia" w:eastAsiaTheme="minorEastAsia" w:hAnsiTheme="minorEastAsia" w:hint="eastAsia"/>
        </w:rPr>
        <w:t>※</w:t>
      </w:r>
      <w:r w:rsidR="00BD146D" w:rsidRPr="0042517A">
        <w:rPr>
          <w:rFonts w:asciiTheme="minorEastAsia" w:eastAsiaTheme="minorEastAsia" w:hAnsiTheme="minorEastAsia" w:hint="eastAsia"/>
        </w:rPr>
        <w:t>内容についてのお問</w:t>
      </w:r>
      <w:r w:rsidR="004C2313" w:rsidRPr="0042517A">
        <w:rPr>
          <w:rFonts w:asciiTheme="minorEastAsia" w:eastAsiaTheme="minorEastAsia" w:hAnsiTheme="minorEastAsia" w:hint="eastAsia"/>
        </w:rPr>
        <w:t>合</w:t>
      </w:r>
      <w:r w:rsidR="00BD146D" w:rsidRPr="0042517A">
        <w:rPr>
          <w:rFonts w:asciiTheme="minorEastAsia" w:eastAsiaTheme="minorEastAsia" w:hAnsiTheme="minorEastAsia" w:hint="eastAsia"/>
        </w:rPr>
        <w:t>せは</w:t>
      </w:r>
      <w:r w:rsidR="004C2313" w:rsidRPr="0042517A">
        <w:rPr>
          <w:rFonts w:asciiTheme="minorEastAsia" w:eastAsiaTheme="minorEastAsia" w:hAnsiTheme="minorEastAsia" w:hint="eastAsia"/>
        </w:rPr>
        <w:t>、「質問書」（様式４）により、郵送、FAX又はE-mailで受け付けます。</w:t>
      </w:r>
      <w:r w:rsidR="00BD146D" w:rsidRPr="0042517A">
        <w:rPr>
          <w:rFonts w:asciiTheme="minorEastAsia" w:eastAsiaTheme="minorEastAsia" w:hAnsiTheme="minorEastAsia" w:hint="eastAsia"/>
        </w:rPr>
        <w:t xml:space="preserve"> 質問に対する回答は、ホームページに掲載いたします。</w:t>
      </w:r>
    </w:p>
    <w:sectPr w:rsidR="009E259D" w:rsidRPr="0042517A" w:rsidSect="000B241A">
      <w:footerReference w:type="default" r:id="rId7"/>
      <w:pgSz w:w="11906" w:h="16838" w:code="9"/>
      <w:pgMar w:top="1418" w:right="1701" w:bottom="1418" w:left="1701"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CE" w:rsidRDefault="00003A6A">
      <w:r>
        <w:separator/>
      </w:r>
    </w:p>
  </w:endnote>
  <w:endnote w:type="continuationSeparator" w:id="0">
    <w:p w:rsidR="005A35CE" w:rsidRDefault="0000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3E6" w:rsidRDefault="00A37D38" w:rsidP="004B50B9">
    <w:pPr>
      <w:pStyle w:val="a5"/>
      <w:jc w:val="center"/>
    </w:pPr>
    <w:r>
      <w:rPr>
        <w:rStyle w:val="a6"/>
      </w:rPr>
      <w:fldChar w:fldCharType="begin"/>
    </w:r>
    <w:r>
      <w:rPr>
        <w:rStyle w:val="a6"/>
      </w:rPr>
      <w:instrText xml:space="preserve"> PAGE </w:instrText>
    </w:r>
    <w:r>
      <w:rPr>
        <w:rStyle w:val="a6"/>
      </w:rPr>
      <w:fldChar w:fldCharType="separate"/>
    </w:r>
    <w:r w:rsidR="00EA34FE">
      <w:rPr>
        <w:rStyle w:val="a6"/>
        <w:noProof/>
      </w:rPr>
      <w:t>4</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CE" w:rsidRDefault="00003A6A">
      <w:r>
        <w:separator/>
      </w:r>
    </w:p>
  </w:footnote>
  <w:footnote w:type="continuationSeparator" w:id="0">
    <w:p w:rsidR="005A35CE" w:rsidRDefault="00003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843"/>
    <w:multiLevelType w:val="hybridMultilevel"/>
    <w:tmpl w:val="04E62D80"/>
    <w:lvl w:ilvl="0" w:tplc="DFAEB19A">
      <w:start w:val="1"/>
      <w:numFmt w:val="decimalEnclosedCircle"/>
      <w:lvlText w:val="%1"/>
      <w:lvlJc w:val="left"/>
      <w:pPr>
        <w:ind w:left="990" w:hanging="360"/>
      </w:pPr>
      <w:rPr>
        <w:rFonts w:hint="default"/>
      </w:rPr>
    </w:lvl>
    <w:lvl w:ilvl="1" w:tplc="ED0CA396" w:tentative="1">
      <w:start w:val="1"/>
      <w:numFmt w:val="aiueoFullWidth"/>
      <w:lvlText w:val="(%2)"/>
      <w:lvlJc w:val="left"/>
      <w:pPr>
        <w:ind w:left="1470" w:hanging="420"/>
      </w:pPr>
    </w:lvl>
    <w:lvl w:ilvl="2" w:tplc="4AE0E3FA" w:tentative="1">
      <w:start w:val="1"/>
      <w:numFmt w:val="decimalEnclosedCircle"/>
      <w:lvlText w:val="%3"/>
      <w:lvlJc w:val="left"/>
      <w:pPr>
        <w:ind w:left="1890" w:hanging="420"/>
      </w:pPr>
    </w:lvl>
    <w:lvl w:ilvl="3" w:tplc="8B5CB100" w:tentative="1">
      <w:start w:val="1"/>
      <w:numFmt w:val="decimal"/>
      <w:lvlText w:val="%4."/>
      <w:lvlJc w:val="left"/>
      <w:pPr>
        <w:ind w:left="2310" w:hanging="420"/>
      </w:pPr>
    </w:lvl>
    <w:lvl w:ilvl="4" w:tplc="D39EF594" w:tentative="1">
      <w:start w:val="1"/>
      <w:numFmt w:val="aiueoFullWidth"/>
      <w:lvlText w:val="(%5)"/>
      <w:lvlJc w:val="left"/>
      <w:pPr>
        <w:ind w:left="2730" w:hanging="420"/>
      </w:pPr>
    </w:lvl>
    <w:lvl w:ilvl="5" w:tplc="AF609AD2" w:tentative="1">
      <w:start w:val="1"/>
      <w:numFmt w:val="decimalEnclosedCircle"/>
      <w:lvlText w:val="%6"/>
      <w:lvlJc w:val="left"/>
      <w:pPr>
        <w:ind w:left="3150" w:hanging="420"/>
      </w:pPr>
    </w:lvl>
    <w:lvl w:ilvl="6" w:tplc="E78C6FA0" w:tentative="1">
      <w:start w:val="1"/>
      <w:numFmt w:val="decimal"/>
      <w:lvlText w:val="%7."/>
      <w:lvlJc w:val="left"/>
      <w:pPr>
        <w:ind w:left="3570" w:hanging="420"/>
      </w:pPr>
    </w:lvl>
    <w:lvl w:ilvl="7" w:tplc="A8D802D6" w:tentative="1">
      <w:start w:val="1"/>
      <w:numFmt w:val="aiueoFullWidth"/>
      <w:lvlText w:val="(%8)"/>
      <w:lvlJc w:val="left"/>
      <w:pPr>
        <w:ind w:left="3990" w:hanging="420"/>
      </w:pPr>
    </w:lvl>
    <w:lvl w:ilvl="8" w:tplc="20223D4C" w:tentative="1">
      <w:start w:val="1"/>
      <w:numFmt w:val="decimalEnclosedCircle"/>
      <w:lvlText w:val="%9"/>
      <w:lvlJc w:val="left"/>
      <w:pPr>
        <w:ind w:left="4410" w:hanging="420"/>
      </w:pPr>
    </w:lvl>
  </w:abstractNum>
  <w:abstractNum w:abstractNumId="1" w15:restartNumberingAfterBreak="0">
    <w:nsid w:val="140B19B5"/>
    <w:multiLevelType w:val="hybridMultilevel"/>
    <w:tmpl w:val="63B20CB8"/>
    <w:lvl w:ilvl="0" w:tplc="EA9299DA">
      <w:start w:val="1"/>
      <w:numFmt w:val="decimalFullWidth"/>
      <w:lvlText w:val="（%1）"/>
      <w:lvlJc w:val="left"/>
      <w:pPr>
        <w:ind w:left="720" w:hanging="720"/>
      </w:pPr>
      <w:rPr>
        <w:rFonts w:hint="default"/>
      </w:rPr>
    </w:lvl>
    <w:lvl w:ilvl="1" w:tplc="CB2041C2" w:tentative="1">
      <w:start w:val="1"/>
      <w:numFmt w:val="aiueoFullWidth"/>
      <w:lvlText w:val="(%2)"/>
      <w:lvlJc w:val="left"/>
      <w:pPr>
        <w:ind w:left="840" w:hanging="420"/>
      </w:pPr>
    </w:lvl>
    <w:lvl w:ilvl="2" w:tplc="3A32167C" w:tentative="1">
      <w:start w:val="1"/>
      <w:numFmt w:val="decimalEnclosedCircle"/>
      <w:lvlText w:val="%3"/>
      <w:lvlJc w:val="left"/>
      <w:pPr>
        <w:ind w:left="1260" w:hanging="420"/>
      </w:pPr>
    </w:lvl>
    <w:lvl w:ilvl="3" w:tplc="F39098B8" w:tentative="1">
      <w:start w:val="1"/>
      <w:numFmt w:val="decimal"/>
      <w:lvlText w:val="%4."/>
      <w:lvlJc w:val="left"/>
      <w:pPr>
        <w:ind w:left="1680" w:hanging="420"/>
      </w:pPr>
    </w:lvl>
    <w:lvl w:ilvl="4" w:tplc="4542730C" w:tentative="1">
      <w:start w:val="1"/>
      <w:numFmt w:val="aiueoFullWidth"/>
      <w:lvlText w:val="(%5)"/>
      <w:lvlJc w:val="left"/>
      <w:pPr>
        <w:ind w:left="2100" w:hanging="420"/>
      </w:pPr>
    </w:lvl>
    <w:lvl w:ilvl="5" w:tplc="34283C98" w:tentative="1">
      <w:start w:val="1"/>
      <w:numFmt w:val="decimalEnclosedCircle"/>
      <w:lvlText w:val="%6"/>
      <w:lvlJc w:val="left"/>
      <w:pPr>
        <w:ind w:left="2520" w:hanging="420"/>
      </w:pPr>
    </w:lvl>
    <w:lvl w:ilvl="6" w:tplc="20747368" w:tentative="1">
      <w:start w:val="1"/>
      <w:numFmt w:val="decimal"/>
      <w:lvlText w:val="%7."/>
      <w:lvlJc w:val="left"/>
      <w:pPr>
        <w:ind w:left="2940" w:hanging="420"/>
      </w:pPr>
    </w:lvl>
    <w:lvl w:ilvl="7" w:tplc="F33E1C98" w:tentative="1">
      <w:start w:val="1"/>
      <w:numFmt w:val="aiueoFullWidth"/>
      <w:lvlText w:val="(%8)"/>
      <w:lvlJc w:val="left"/>
      <w:pPr>
        <w:ind w:left="3360" w:hanging="420"/>
      </w:pPr>
    </w:lvl>
    <w:lvl w:ilvl="8" w:tplc="77F6B1B6" w:tentative="1">
      <w:start w:val="1"/>
      <w:numFmt w:val="decimalEnclosedCircle"/>
      <w:lvlText w:val="%9"/>
      <w:lvlJc w:val="left"/>
      <w:pPr>
        <w:ind w:left="3780" w:hanging="420"/>
      </w:pPr>
    </w:lvl>
  </w:abstractNum>
  <w:abstractNum w:abstractNumId="2" w15:restartNumberingAfterBreak="0">
    <w:nsid w:val="22DB71FA"/>
    <w:multiLevelType w:val="hybridMultilevel"/>
    <w:tmpl w:val="FCFAAE9C"/>
    <w:lvl w:ilvl="0" w:tplc="6F4C5688">
      <w:start w:val="1"/>
      <w:numFmt w:val="decimalEnclosedCircle"/>
      <w:lvlText w:val="%1"/>
      <w:lvlJc w:val="left"/>
      <w:pPr>
        <w:ind w:left="990" w:hanging="360"/>
      </w:pPr>
      <w:rPr>
        <w:rFonts w:hint="default"/>
      </w:rPr>
    </w:lvl>
    <w:lvl w:ilvl="1" w:tplc="1D968710" w:tentative="1">
      <w:start w:val="1"/>
      <w:numFmt w:val="aiueoFullWidth"/>
      <w:lvlText w:val="(%2)"/>
      <w:lvlJc w:val="left"/>
      <w:pPr>
        <w:ind w:left="1470" w:hanging="420"/>
      </w:pPr>
    </w:lvl>
    <w:lvl w:ilvl="2" w:tplc="D3F85446" w:tentative="1">
      <w:start w:val="1"/>
      <w:numFmt w:val="decimalEnclosedCircle"/>
      <w:lvlText w:val="%3"/>
      <w:lvlJc w:val="left"/>
      <w:pPr>
        <w:ind w:left="1890" w:hanging="420"/>
      </w:pPr>
    </w:lvl>
    <w:lvl w:ilvl="3" w:tplc="62CA697A" w:tentative="1">
      <w:start w:val="1"/>
      <w:numFmt w:val="decimal"/>
      <w:lvlText w:val="%4."/>
      <w:lvlJc w:val="left"/>
      <w:pPr>
        <w:ind w:left="2310" w:hanging="420"/>
      </w:pPr>
    </w:lvl>
    <w:lvl w:ilvl="4" w:tplc="FAAAE964" w:tentative="1">
      <w:start w:val="1"/>
      <w:numFmt w:val="aiueoFullWidth"/>
      <w:lvlText w:val="(%5)"/>
      <w:lvlJc w:val="left"/>
      <w:pPr>
        <w:ind w:left="2730" w:hanging="420"/>
      </w:pPr>
    </w:lvl>
    <w:lvl w:ilvl="5" w:tplc="2B5E0E90" w:tentative="1">
      <w:start w:val="1"/>
      <w:numFmt w:val="decimalEnclosedCircle"/>
      <w:lvlText w:val="%6"/>
      <w:lvlJc w:val="left"/>
      <w:pPr>
        <w:ind w:left="3150" w:hanging="420"/>
      </w:pPr>
    </w:lvl>
    <w:lvl w:ilvl="6" w:tplc="F1AC0DFA" w:tentative="1">
      <w:start w:val="1"/>
      <w:numFmt w:val="decimal"/>
      <w:lvlText w:val="%7."/>
      <w:lvlJc w:val="left"/>
      <w:pPr>
        <w:ind w:left="3570" w:hanging="420"/>
      </w:pPr>
    </w:lvl>
    <w:lvl w:ilvl="7" w:tplc="8F0AE014" w:tentative="1">
      <w:start w:val="1"/>
      <w:numFmt w:val="aiueoFullWidth"/>
      <w:lvlText w:val="(%8)"/>
      <w:lvlJc w:val="left"/>
      <w:pPr>
        <w:ind w:left="3990" w:hanging="420"/>
      </w:pPr>
    </w:lvl>
    <w:lvl w:ilvl="8" w:tplc="1820E768" w:tentative="1">
      <w:start w:val="1"/>
      <w:numFmt w:val="decimalEnclosedCircle"/>
      <w:lvlText w:val="%9"/>
      <w:lvlJc w:val="left"/>
      <w:pPr>
        <w:ind w:left="4410" w:hanging="420"/>
      </w:pPr>
    </w:lvl>
  </w:abstractNum>
  <w:abstractNum w:abstractNumId="3" w15:restartNumberingAfterBreak="0">
    <w:nsid w:val="36227588"/>
    <w:multiLevelType w:val="hybridMultilevel"/>
    <w:tmpl w:val="835CE866"/>
    <w:lvl w:ilvl="0" w:tplc="85524372">
      <w:start w:val="1"/>
      <w:numFmt w:val="decimalFullWidth"/>
      <w:lvlText w:val="（%1）"/>
      <w:lvlJc w:val="left"/>
      <w:pPr>
        <w:ind w:left="720" w:hanging="720"/>
      </w:pPr>
      <w:rPr>
        <w:rFonts w:hint="default"/>
      </w:rPr>
    </w:lvl>
    <w:lvl w:ilvl="1" w:tplc="FD46ED38" w:tentative="1">
      <w:start w:val="1"/>
      <w:numFmt w:val="aiueoFullWidth"/>
      <w:lvlText w:val="(%2)"/>
      <w:lvlJc w:val="left"/>
      <w:pPr>
        <w:ind w:left="840" w:hanging="420"/>
      </w:pPr>
    </w:lvl>
    <w:lvl w:ilvl="2" w:tplc="1608A596" w:tentative="1">
      <w:start w:val="1"/>
      <w:numFmt w:val="decimalEnclosedCircle"/>
      <w:lvlText w:val="%3"/>
      <w:lvlJc w:val="left"/>
      <w:pPr>
        <w:ind w:left="1260" w:hanging="420"/>
      </w:pPr>
    </w:lvl>
    <w:lvl w:ilvl="3" w:tplc="E45E8ABE" w:tentative="1">
      <w:start w:val="1"/>
      <w:numFmt w:val="decimal"/>
      <w:lvlText w:val="%4."/>
      <w:lvlJc w:val="left"/>
      <w:pPr>
        <w:ind w:left="1680" w:hanging="420"/>
      </w:pPr>
    </w:lvl>
    <w:lvl w:ilvl="4" w:tplc="31CE1380" w:tentative="1">
      <w:start w:val="1"/>
      <w:numFmt w:val="aiueoFullWidth"/>
      <w:lvlText w:val="(%5)"/>
      <w:lvlJc w:val="left"/>
      <w:pPr>
        <w:ind w:left="2100" w:hanging="420"/>
      </w:pPr>
    </w:lvl>
    <w:lvl w:ilvl="5" w:tplc="9C9818AE" w:tentative="1">
      <w:start w:val="1"/>
      <w:numFmt w:val="decimalEnclosedCircle"/>
      <w:lvlText w:val="%6"/>
      <w:lvlJc w:val="left"/>
      <w:pPr>
        <w:ind w:left="2520" w:hanging="420"/>
      </w:pPr>
    </w:lvl>
    <w:lvl w:ilvl="6" w:tplc="11C077EE" w:tentative="1">
      <w:start w:val="1"/>
      <w:numFmt w:val="decimal"/>
      <w:lvlText w:val="%7."/>
      <w:lvlJc w:val="left"/>
      <w:pPr>
        <w:ind w:left="2940" w:hanging="420"/>
      </w:pPr>
    </w:lvl>
    <w:lvl w:ilvl="7" w:tplc="48CE8578" w:tentative="1">
      <w:start w:val="1"/>
      <w:numFmt w:val="aiueoFullWidth"/>
      <w:lvlText w:val="(%8)"/>
      <w:lvlJc w:val="left"/>
      <w:pPr>
        <w:ind w:left="3360" w:hanging="420"/>
      </w:pPr>
    </w:lvl>
    <w:lvl w:ilvl="8" w:tplc="BBA4F74C" w:tentative="1">
      <w:start w:val="1"/>
      <w:numFmt w:val="decimalEnclosedCircle"/>
      <w:lvlText w:val="%9"/>
      <w:lvlJc w:val="left"/>
      <w:pPr>
        <w:ind w:left="3780" w:hanging="420"/>
      </w:pPr>
    </w:lvl>
  </w:abstractNum>
  <w:abstractNum w:abstractNumId="4" w15:restartNumberingAfterBreak="0">
    <w:nsid w:val="40A7023B"/>
    <w:multiLevelType w:val="hybridMultilevel"/>
    <w:tmpl w:val="B6BAAC6A"/>
    <w:lvl w:ilvl="0" w:tplc="13E22FCE">
      <w:start w:val="1"/>
      <w:numFmt w:val="decimalEnclosedCircle"/>
      <w:lvlText w:val="%1"/>
      <w:lvlJc w:val="left"/>
      <w:pPr>
        <w:ind w:left="990" w:hanging="360"/>
      </w:pPr>
      <w:rPr>
        <w:rFonts w:hint="default"/>
      </w:rPr>
    </w:lvl>
    <w:lvl w:ilvl="1" w:tplc="500E78CC" w:tentative="1">
      <w:start w:val="1"/>
      <w:numFmt w:val="aiueoFullWidth"/>
      <w:lvlText w:val="(%2)"/>
      <w:lvlJc w:val="left"/>
      <w:pPr>
        <w:ind w:left="1470" w:hanging="420"/>
      </w:pPr>
    </w:lvl>
    <w:lvl w:ilvl="2" w:tplc="CD966A02" w:tentative="1">
      <w:start w:val="1"/>
      <w:numFmt w:val="decimalEnclosedCircle"/>
      <w:lvlText w:val="%3"/>
      <w:lvlJc w:val="left"/>
      <w:pPr>
        <w:ind w:left="1890" w:hanging="420"/>
      </w:pPr>
    </w:lvl>
    <w:lvl w:ilvl="3" w:tplc="6CBA86EC" w:tentative="1">
      <w:start w:val="1"/>
      <w:numFmt w:val="decimal"/>
      <w:lvlText w:val="%4."/>
      <w:lvlJc w:val="left"/>
      <w:pPr>
        <w:ind w:left="2310" w:hanging="420"/>
      </w:pPr>
    </w:lvl>
    <w:lvl w:ilvl="4" w:tplc="A3E4E666" w:tentative="1">
      <w:start w:val="1"/>
      <w:numFmt w:val="aiueoFullWidth"/>
      <w:lvlText w:val="(%5)"/>
      <w:lvlJc w:val="left"/>
      <w:pPr>
        <w:ind w:left="2730" w:hanging="420"/>
      </w:pPr>
    </w:lvl>
    <w:lvl w:ilvl="5" w:tplc="80A48C44" w:tentative="1">
      <w:start w:val="1"/>
      <w:numFmt w:val="decimalEnclosedCircle"/>
      <w:lvlText w:val="%6"/>
      <w:lvlJc w:val="left"/>
      <w:pPr>
        <w:ind w:left="3150" w:hanging="420"/>
      </w:pPr>
    </w:lvl>
    <w:lvl w:ilvl="6" w:tplc="8242A2E2" w:tentative="1">
      <w:start w:val="1"/>
      <w:numFmt w:val="decimal"/>
      <w:lvlText w:val="%7."/>
      <w:lvlJc w:val="left"/>
      <w:pPr>
        <w:ind w:left="3570" w:hanging="420"/>
      </w:pPr>
    </w:lvl>
    <w:lvl w:ilvl="7" w:tplc="5BFC6ABA" w:tentative="1">
      <w:start w:val="1"/>
      <w:numFmt w:val="aiueoFullWidth"/>
      <w:lvlText w:val="(%8)"/>
      <w:lvlJc w:val="left"/>
      <w:pPr>
        <w:ind w:left="3990" w:hanging="420"/>
      </w:pPr>
    </w:lvl>
    <w:lvl w:ilvl="8" w:tplc="C55618D8" w:tentative="1">
      <w:start w:val="1"/>
      <w:numFmt w:val="decimalEnclosedCircle"/>
      <w:lvlText w:val="%9"/>
      <w:lvlJc w:val="left"/>
      <w:pPr>
        <w:ind w:left="4410" w:hanging="420"/>
      </w:pPr>
    </w:lvl>
  </w:abstractNum>
  <w:abstractNum w:abstractNumId="5" w15:restartNumberingAfterBreak="0">
    <w:nsid w:val="474B4613"/>
    <w:multiLevelType w:val="hybridMultilevel"/>
    <w:tmpl w:val="3F2833C2"/>
    <w:lvl w:ilvl="0" w:tplc="AF200520">
      <w:start w:val="1"/>
      <w:numFmt w:val="decimalFullWidth"/>
      <w:lvlText w:val="（%1）"/>
      <w:lvlJc w:val="left"/>
      <w:pPr>
        <w:ind w:left="720" w:hanging="720"/>
      </w:pPr>
      <w:rPr>
        <w:rFonts w:hint="default"/>
      </w:rPr>
    </w:lvl>
    <w:lvl w:ilvl="1" w:tplc="EC2028E2" w:tentative="1">
      <w:start w:val="1"/>
      <w:numFmt w:val="aiueoFullWidth"/>
      <w:lvlText w:val="(%2)"/>
      <w:lvlJc w:val="left"/>
      <w:pPr>
        <w:ind w:left="840" w:hanging="420"/>
      </w:pPr>
    </w:lvl>
    <w:lvl w:ilvl="2" w:tplc="DEAC1242" w:tentative="1">
      <w:start w:val="1"/>
      <w:numFmt w:val="decimalEnclosedCircle"/>
      <w:lvlText w:val="%3"/>
      <w:lvlJc w:val="left"/>
      <w:pPr>
        <w:ind w:left="1260" w:hanging="420"/>
      </w:pPr>
    </w:lvl>
    <w:lvl w:ilvl="3" w:tplc="D0C47A1C" w:tentative="1">
      <w:start w:val="1"/>
      <w:numFmt w:val="decimal"/>
      <w:lvlText w:val="%4."/>
      <w:lvlJc w:val="left"/>
      <w:pPr>
        <w:ind w:left="1680" w:hanging="420"/>
      </w:pPr>
    </w:lvl>
    <w:lvl w:ilvl="4" w:tplc="07E676FC" w:tentative="1">
      <w:start w:val="1"/>
      <w:numFmt w:val="aiueoFullWidth"/>
      <w:lvlText w:val="(%5)"/>
      <w:lvlJc w:val="left"/>
      <w:pPr>
        <w:ind w:left="2100" w:hanging="420"/>
      </w:pPr>
    </w:lvl>
    <w:lvl w:ilvl="5" w:tplc="FBCC520A" w:tentative="1">
      <w:start w:val="1"/>
      <w:numFmt w:val="decimalEnclosedCircle"/>
      <w:lvlText w:val="%6"/>
      <w:lvlJc w:val="left"/>
      <w:pPr>
        <w:ind w:left="2520" w:hanging="420"/>
      </w:pPr>
    </w:lvl>
    <w:lvl w:ilvl="6" w:tplc="C3F4D9C0" w:tentative="1">
      <w:start w:val="1"/>
      <w:numFmt w:val="decimal"/>
      <w:lvlText w:val="%7."/>
      <w:lvlJc w:val="left"/>
      <w:pPr>
        <w:ind w:left="2940" w:hanging="420"/>
      </w:pPr>
    </w:lvl>
    <w:lvl w:ilvl="7" w:tplc="13BC6544" w:tentative="1">
      <w:start w:val="1"/>
      <w:numFmt w:val="aiueoFullWidth"/>
      <w:lvlText w:val="(%8)"/>
      <w:lvlJc w:val="left"/>
      <w:pPr>
        <w:ind w:left="3360" w:hanging="420"/>
      </w:pPr>
    </w:lvl>
    <w:lvl w:ilvl="8" w:tplc="3D6CAC5A" w:tentative="1">
      <w:start w:val="1"/>
      <w:numFmt w:val="decimalEnclosedCircle"/>
      <w:lvlText w:val="%9"/>
      <w:lvlJc w:val="left"/>
      <w:pPr>
        <w:ind w:left="3780" w:hanging="420"/>
      </w:pPr>
    </w:lvl>
  </w:abstractNum>
  <w:abstractNum w:abstractNumId="6" w15:restartNumberingAfterBreak="0">
    <w:nsid w:val="4BF667B6"/>
    <w:multiLevelType w:val="hybridMultilevel"/>
    <w:tmpl w:val="A69E6766"/>
    <w:lvl w:ilvl="0" w:tplc="376C82B0">
      <w:start w:val="1"/>
      <w:numFmt w:val="bullet"/>
      <w:lvlText w:val="※"/>
      <w:lvlJc w:val="left"/>
      <w:pPr>
        <w:tabs>
          <w:tab w:val="num" w:pos="360"/>
        </w:tabs>
        <w:ind w:left="360" w:hanging="360"/>
      </w:pPr>
      <w:rPr>
        <w:rFonts w:ascii="ＭＳ 明朝" w:eastAsia="ＭＳ 明朝" w:hAnsi="ＭＳ 明朝" w:cs="Times New Roman" w:hint="eastAsia"/>
      </w:rPr>
    </w:lvl>
    <w:lvl w:ilvl="1" w:tplc="0F128180" w:tentative="1">
      <w:start w:val="1"/>
      <w:numFmt w:val="bullet"/>
      <w:lvlText w:val=""/>
      <w:lvlJc w:val="left"/>
      <w:pPr>
        <w:tabs>
          <w:tab w:val="num" w:pos="840"/>
        </w:tabs>
        <w:ind w:left="840" w:hanging="420"/>
      </w:pPr>
      <w:rPr>
        <w:rFonts w:ascii="Wingdings" w:hAnsi="Wingdings" w:hint="default"/>
      </w:rPr>
    </w:lvl>
    <w:lvl w:ilvl="2" w:tplc="6C40415C" w:tentative="1">
      <w:start w:val="1"/>
      <w:numFmt w:val="bullet"/>
      <w:lvlText w:val=""/>
      <w:lvlJc w:val="left"/>
      <w:pPr>
        <w:tabs>
          <w:tab w:val="num" w:pos="1260"/>
        </w:tabs>
        <w:ind w:left="1260" w:hanging="420"/>
      </w:pPr>
      <w:rPr>
        <w:rFonts w:ascii="Wingdings" w:hAnsi="Wingdings" w:hint="default"/>
      </w:rPr>
    </w:lvl>
    <w:lvl w:ilvl="3" w:tplc="EABA7334" w:tentative="1">
      <w:start w:val="1"/>
      <w:numFmt w:val="bullet"/>
      <w:lvlText w:val=""/>
      <w:lvlJc w:val="left"/>
      <w:pPr>
        <w:tabs>
          <w:tab w:val="num" w:pos="1680"/>
        </w:tabs>
        <w:ind w:left="1680" w:hanging="420"/>
      </w:pPr>
      <w:rPr>
        <w:rFonts w:ascii="Wingdings" w:hAnsi="Wingdings" w:hint="default"/>
      </w:rPr>
    </w:lvl>
    <w:lvl w:ilvl="4" w:tplc="1212BA68" w:tentative="1">
      <w:start w:val="1"/>
      <w:numFmt w:val="bullet"/>
      <w:lvlText w:val=""/>
      <w:lvlJc w:val="left"/>
      <w:pPr>
        <w:tabs>
          <w:tab w:val="num" w:pos="2100"/>
        </w:tabs>
        <w:ind w:left="2100" w:hanging="420"/>
      </w:pPr>
      <w:rPr>
        <w:rFonts w:ascii="Wingdings" w:hAnsi="Wingdings" w:hint="default"/>
      </w:rPr>
    </w:lvl>
    <w:lvl w:ilvl="5" w:tplc="C646F97A" w:tentative="1">
      <w:start w:val="1"/>
      <w:numFmt w:val="bullet"/>
      <w:lvlText w:val=""/>
      <w:lvlJc w:val="left"/>
      <w:pPr>
        <w:tabs>
          <w:tab w:val="num" w:pos="2520"/>
        </w:tabs>
        <w:ind w:left="2520" w:hanging="420"/>
      </w:pPr>
      <w:rPr>
        <w:rFonts w:ascii="Wingdings" w:hAnsi="Wingdings" w:hint="default"/>
      </w:rPr>
    </w:lvl>
    <w:lvl w:ilvl="6" w:tplc="84067FF2" w:tentative="1">
      <w:start w:val="1"/>
      <w:numFmt w:val="bullet"/>
      <w:lvlText w:val=""/>
      <w:lvlJc w:val="left"/>
      <w:pPr>
        <w:tabs>
          <w:tab w:val="num" w:pos="2940"/>
        </w:tabs>
        <w:ind w:left="2940" w:hanging="420"/>
      </w:pPr>
      <w:rPr>
        <w:rFonts w:ascii="Wingdings" w:hAnsi="Wingdings" w:hint="default"/>
      </w:rPr>
    </w:lvl>
    <w:lvl w:ilvl="7" w:tplc="08B6A0C0" w:tentative="1">
      <w:start w:val="1"/>
      <w:numFmt w:val="bullet"/>
      <w:lvlText w:val=""/>
      <w:lvlJc w:val="left"/>
      <w:pPr>
        <w:tabs>
          <w:tab w:val="num" w:pos="3360"/>
        </w:tabs>
        <w:ind w:left="3360" w:hanging="420"/>
      </w:pPr>
      <w:rPr>
        <w:rFonts w:ascii="Wingdings" w:hAnsi="Wingdings" w:hint="default"/>
      </w:rPr>
    </w:lvl>
    <w:lvl w:ilvl="8" w:tplc="7E18FF8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565951"/>
    <w:multiLevelType w:val="hybridMultilevel"/>
    <w:tmpl w:val="1E02A116"/>
    <w:lvl w:ilvl="0" w:tplc="64BABB34">
      <w:start w:val="1"/>
      <w:numFmt w:val="bullet"/>
      <w:lvlText w:val="・"/>
      <w:lvlJc w:val="left"/>
      <w:pPr>
        <w:tabs>
          <w:tab w:val="num" w:pos="360"/>
        </w:tabs>
        <w:ind w:left="360" w:hanging="360"/>
      </w:pPr>
      <w:rPr>
        <w:rFonts w:ascii="ＭＳ 明朝" w:eastAsia="ＭＳ 明朝" w:hAnsi="ＭＳ 明朝" w:cs="Times New Roman" w:hint="eastAsia"/>
      </w:rPr>
    </w:lvl>
    <w:lvl w:ilvl="1" w:tplc="6F5A2CFA" w:tentative="1">
      <w:start w:val="1"/>
      <w:numFmt w:val="bullet"/>
      <w:lvlText w:val=""/>
      <w:lvlJc w:val="left"/>
      <w:pPr>
        <w:tabs>
          <w:tab w:val="num" w:pos="840"/>
        </w:tabs>
        <w:ind w:left="840" w:hanging="420"/>
      </w:pPr>
      <w:rPr>
        <w:rFonts w:ascii="Wingdings" w:hAnsi="Wingdings" w:hint="default"/>
      </w:rPr>
    </w:lvl>
    <w:lvl w:ilvl="2" w:tplc="C9F8B220" w:tentative="1">
      <w:start w:val="1"/>
      <w:numFmt w:val="bullet"/>
      <w:lvlText w:val=""/>
      <w:lvlJc w:val="left"/>
      <w:pPr>
        <w:tabs>
          <w:tab w:val="num" w:pos="1260"/>
        </w:tabs>
        <w:ind w:left="1260" w:hanging="420"/>
      </w:pPr>
      <w:rPr>
        <w:rFonts w:ascii="Wingdings" w:hAnsi="Wingdings" w:hint="default"/>
      </w:rPr>
    </w:lvl>
    <w:lvl w:ilvl="3" w:tplc="22686492" w:tentative="1">
      <w:start w:val="1"/>
      <w:numFmt w:val="bullet"/>
      <w:lvlText w:val=""/>
      <w:lvlJc w:val="left"/>
      <w:pPr>
        <w:tabs>
          <w:tab w:val="num" w:pos="1680"/>
        </w:tabs>
        <w:ind w:left="1680" w:hanging="420"/>
      </w:pPr>
      <w:rPr>
        <w:rFonts w:ascii="Wingdings" w:hAnsi="Wingdings" w:hint="default"/>
      </w:rPr>
    </w:lvl>
    <w:lvl w:ilvl="4" w:tplc="B6880490" w:tentative="1">
      <w:start w:val="1"/>
      <w:numFmt w:val="bullet"/>
      <w:lvlText w:val=""/>
      <w:lvlJc w:val="left"/>
      <w:pPr>
        <w:tabs>
          <w:tab w:val="num" w:pos="2100"/>
        </w:tabs>
        <w:ind w:left="2100" w:hanging="420"/>
      </w:pPr>
      <w:rPr>
        <w:rFonts w:ascii="Wingdings" w:hAnsi="Wingdings" w:hint="default"/>
      </w:rPr>
    </w:lvl>
    <w:lvl w:ilvl="5" w:tplc="4672D340" w:tentative="1">
      <w:start w:val="1"/>
      <w:numFmt w:val="bullet"/>
      <w:lvlText w:val=""/>
      <w:lvlJc w:val="left"/>
      <w:pPr>
        <w:tabs>
          <w:tab w:val="num" w:pos="2520"/>
        </w:tabs>
        <w:ind w:left="2520" w:hanging="420"/>
      </w:pPr>
      <w:rPr>
        <w:rFonts w:ascii="Wingdings" w:hAnsi="Wingdings" w:hint="default"/>
      </w:rPr>
    </w:lvl>
    <w:lvl w:ilvl="6" w:tplc="EDFED556" w:tentative="1">
      <w:start w:val="1"/>
      <w:numFmt w:val="bullet"/>
      <w:lvlText w:val=""/>
      <w:lvlJc w:val="left"/>
      <w:pPr>
        <w:tabs>
          <w:tab w:val="num" w:pos="2940"/>
        </w:tabs>
        <w:ind w:left="2940" w:hanging="420"/>
      </w:pPr>
      <w:rPr>
        <w:rFonts w:ascii="Wingdings" w:hAnsi="Wingdings" w:hint="default"/>
      </w:rPr>
    </w:lvl>
    <w:lvl w:ilvl="7" w:tplc="EA820C6C" w:tentative="1">
      <w:start w:val="1"/>
      <w:numFmt w:val="bullet"/>
      <w:lvlText w:val=""/>
      <w:lvlJc w:val="left"/>
      <w:pPr>
        <w:tabs>
          <w:tab w:val="num" w:pos="3360"/>
        </w:tabs>
        <w:ind w:left="3360" w:hanging="420"/>
      </w:pPr>
      <w:rPr>
        <w:rFonts w:ascii="Wingdings" w:hAnsi="Wingdings" w:hint="default"/>
      </w:rPr>
    </w:lvl>
    <w:lvl w:ilvl="8" w:tplc="E738DC8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D94406"/>
    <w:multiLevelType w:val="hybridMultilevel"/>
    <w:tmpl w:val="E2D22212"/>
    <w:lvl w:ilvl="0" w:tplc="20886460">
      <w:start w:val="1"/>
      <w:numFmt w:val="decimalFullWidth"/>
      <w:lvlText w:val="（%1）"/>
      <w:lvlJc w:val="left"/>
      <w:pPr>
        <w:ind w:left="720" w:hanging="720"/>
      </w:pPr>
      <w:rPr>
        <w:rFonts w:hint="default"/>
      </w:rPr>
    </w:lvl>
    <w:lvl w:ilvl="1" w:tplc="49164286" w:tentative="1">
      <w:start w:val="1"/>
      <w:numFmt w:val="aiueoFullWidth"/>
      <w:lvlText w:val="(%2)"/>
      <w:lvlJc w:val="left"/>
      <w:pPr>
        <w:ind w:left="840" w:hanging="420"/>
      </w:pPr>
    </w:lvl>
    <w:lvl w:ilvl="2" w:tplc="6E4AAEF8" w:tentative="1">
      <w:start w:val="1"/>
      <w:numFmt w:val="decimalEnclosedCircle"/>
      <w:lvlText w:val="%3"/>
      <w:lvlJc w:val="left"/>
      <w:pPr>
        <w:ind w:left="1260" w:hanging="420"/>
      </w:pPr>
    </w:lvl>
    <w:lvl w:ilvl="3" w:tplc="070233A2" w:tentative="1">
      <w:start w:val="1"/>
      <w:numFmt w:val="decimal"/>
      <w:lvlText w:val="%4."/>
      <w:lvlJc w:val="left"/>
      <w:pPr>
        <w:ind w:left="1680" w:hanging="420"/>
      </w:pPr>
    </w:lvl>
    <w:lvl w:ilvl="4" w:tplc="350EA694" w:tentative="1">
      <w:start w:val="1"/>
      <w:numFmt w:val="aiueoFullWidth"/>
      <w:lvlText w:val="(%5)"/>
      <w:lvlJc w:val="left"/>
      <w:pPr>
        <w:ind w:left="2100" w:hanging="420"/>
      </w:pPr>
    </w:lvl>
    <w:lvl w:ilvl="5" w:tplc="101EA4D6" w:tentative="1">
      <w:start w:val="1"/>
      <w:numFmt w:val="decimalEnclosedCircle"/>
      <w:lvlText w:val="%6"/>
      <w:lvlJc w:val="left"/>
      <w:pPr>
        <w:ind w:left="2520" w:hanging="420"/>
      </w:pPr>
    </w:lvl>
    <w:lvl w:ilvl="6" w:tplc="3AE82C7C" w:tentative="1">
      <w:start w:val="1"/>
      <w:numFmt w:val="decimal"/>
      <w:lvlText w:val="%7."/>
      <w:lvlJc w:val="left"/>
      <w:pPr>
        <w:ind w:left="2940" w:hanging="420"/>
      </w:pPr>
    </w:lvl>
    <w:lvl w:ilvl="7" w:tplc="EBF01606" w:tentative="1">
      <w:start w:val="1"/>
      <w:numFmt w:val="aiueoFullWidth"/>
      <w:lvlText w:val="(%8)"/>
      <w:lvlJc w:val="left"/>
      <w:pPr>
        <w:ind w:left="3360" w:hanging="420"/>
      </w:pPr>
    </w:lvl>
    <w:lvl w:ilvl="8" w:tplc="6B0417FA"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4"/>
  </w:num>
  <w:num w:numId="5">
    <w:abstractNumId w:val="2"/>
  </w:num>
  <w:num w:numId="6">
    <w:abstractNumId w:val="8"/>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DD"/>
    <w:rsid w:val="00003A6A"/>
    <w:rsid w:val="00007CE2"/>
    <w:rsid w:val="00013134"/>
    <w:rsid w:val="0001420A"/>
    <w:rsid w:val="00035EC9"/>
    <w:rsid w:val="00035F1F"/>
    <w:rsid w:val="00036768"/>
    <w:rsid w:val="00060C1F"/>
    <w:rsid w:val="000678D9"/>
    <w:rsid w:val="00075869"/>
    <w:rsid w:val="000758DE"/>
    <w:rsid w:val="00075E5D"/>
    <w:rsid w:val="000844D6"/>
    <w:rsid w:val="00091BB7"/>
    <w:rsid w:val="000953A7"/>
    <w:rsid w:val="00097722"/>
    <w:rsid w:val="000A2FFC"/>
    <w:rsid w:val="000A5B1E"/>
    <w:rsid w:val="000B241A"/>
    <w:rsid w:val="000B3C93"/>
    <w:rsid w:val="000B407D"/>
    <w:rsid w:val="000B7C5C"/>
    <w:rsid w:val="000C7BBF"/>
    <w:rsid w:val="000D1233"/>
    <w:rsid w:val="000D2CE9"/>
    <w:rsid w:val="000D354F"/>
    <w:rsid w:val="000E0876"/>
    <w:rsid w:val="000E13F6"/>
    <w:rsid w:val="000E412C"/>
    <w:rsid w:val="000E41F5"/>
    <w:rsid w:val="00110CC1"/>
    <w:rsid w:val="00114233"/>
    <w:rsid w:val="0011572B"/>
    <w:rsid w:val="00121F6F"/>
    <w:rsid w:val="001241FB"/>
    <w:rsid w:val="00124414"/>
    <w:rsid w:val="00126161"/>
    <w:rsid w:val="00134252"/>
    <w:rsid w:val="00134AE6"/>
    <w:rsid w:val="00136730"/>
    <w:rsid w:val="00136F70"/>
    <w:rsid w:val="00141B8F"/>
    <w:rsid w:val="001449FA"/>
    <w:rsid w:val="001559F1"/>
    <w:rsid w:val="001572BF"/>
    <w:rsid w:val="0015788D"/>
    <w:rsid w:val="00162B03"/>
    <w:rsid w:val="0016399F"/>
    <w:rsid w:val="00164FE3"/>
    <w:rsid w:val="00171E4C"/>
    <w:rsid w:val="001737F8"/>
    <w:rsid w:val="001831A0"/>
    <w:rsid w:val="001962F5"/>
    <w:rsid w:val="001A15C0"/>
    <w:rsid w:val="001A1D15"/>
    <w:rsid w:val="001B30F9"/>
    <w:rsid w:val="001B526A"/>
    <w:rsid w:val="001B59F2"/>
    <w:rsid w:val="001C00FF"/>
    <w:rsid w:val="001C09CC"/>
    <w:rsid w:val="001D3877"/>
    <w:rsid w:val="001D7EF7"/>
    <w:rsid w:val="001E51F8"/>
    <w:rsid w:val="001F1343"/>
    <w:rsid w:val="00202546"/>
    <w:rsid w:val="00210858"/>
    <w:rsid w:val="00210E02"/>
    <w:rsid w:val="00243068"/>
    <w:rsid w:val="00243400"/>
    <w:rsid w:val="002442A9"/>
    <w:rsid w:val="00245A49"/>
    <w:rsid w:val="00254046"/>
    <w:rsid w:val="002543BE"/>
    <w:rsid w:val="002552E6"/>
    <w:rsid w:val="002567F4"/>
    <w:rsid w:val="002633C3"/>
    <w:rsid w:val="002653D4"/>
    <w:rsid w:val="00266CFB"/>
    <w:rsid w:val="00272BAF"/>
    <w:rsid w:val="002739D9"/>
    <w:rsid w:val="002745C5"/>
    <w:rsid w:val="00277808"/>
    <w:rsid w:val="00295804"/>
    <w:rsid w:val="00295DD1"/>
    <w:rsid w:val="002A0367"/>
    <w:rsid w:val="002A1C87"/>
    <w:rsid w:val="002A29C1"/>
    <w:rsid w:val="002A3681"/>
    <w:rsid w:val="002A6583"/>
    <w:rsid w:val="002A6D4A"/>
    <w:rsid w:val="002A76DE"/>
    <w:rsid w:val="002B09CA"/>
    <w:rsid w:val="002C1F00"/>
    <w:rsid w:val="002C355D"/>
    <w:rsid w:val="002D0258"/>
    <w:rsid w:val="002D1D48"/>
    <w:rsid w:val="002D1FD8"/>
    <w:rsid w:val="002D49FD"/>
    <w:rsid w:val="002F1295"/>
    <w:rsid w:val="002F56A8"/>
    <w:rsid w:val="003029B9"/>
    <w:rsid w:val="00315722"/>
    <w:rsid w:val="0032202C"/>
    <w:rsid w:val="00323E1A"/>
    <w:rsid w:val="00330B81"/>
    <w:rsid w:val="003313DD"/>
    <w:rsid w:val="00332433"/>
    <w:rsid w:val="00333E2F"/>
    <w:rsid w:val="003512CE"/>
    <w:rsid w:val="003536D8"/>
    <w:rsid w:val="0036129B"/>
    <w:rsid w:val="00363EB8"/>
    <w:rsid w:val="0036735C"/>
    <w:rsid w:val="00375B81"/>
    <w:rsid w:val="003803C4"/>
    <w:rsid w:val="00381BF9"/>
    <w:rsid w:val="0038661A"/>
    <w:rsid w:val="0039712A"/>
    <w:rsid w:val="003A59CD"/>
    <w:rsid w:val="003A6B2E"/>
    <w:rsid w:val="003B3BBF"/>
    <w:rsid w:val="003B573E"/>
    <w:rsid w:val="003C4E00"/>
    <w:rsid w:val="003C7F7B"/>
    <w:rsid w:val="003D6952"/>
    <w:rsid w:val="003E12B7"/>
    <w:rsid w:val="003F0823"/>
    <w:rsid w:val="003F379B"/>
    <w:rsid w:val="00402636"/>
    <w:rsid w:val="00410992"/>
    <w:rsid w:val="00411196"/>
    <w:rsid w:val="00415400"/>
    <w:rsid w:val="00416783"/>
    <w:rsid w:val="00417FFD"/>
    <w:rsid w:val="00422B07"/>
    <w:rsid w:val="00424C1F"/>
    <w:rsid w:val="0042517A"/>
    <w:rsid w:val="00425F11"/>
    <w:rsid w:val="004263A6"/>
    <w:rsid w:val="00426BC1"/>
    <w:rsid w:val="00426DC1"/>
    <w:rsid w:val="00435F1E"/>
    <w:rsid w:val="00437A51"/>
    <w:rsid w:val="00445419"/>
    <w:rsid w:val="0044748C"/>
    <w:rsid w:val="004502A0"/>
    <w:rsid w:val="00450E5F"/>
    <w:rsid w:val="00455BF0"/>
    <w:rsid w:val="00462085"/>
    <w:rsid w:val="00462BFE"/>
    <w:rsid w:val="00463A68"/>
    <w:rsid w:val="004677DA"/>
    <w:rsid w:val="00473484"/>
    <w:rsid w:val="00483376"/>
    <w:rsid w:val="00492A01"/>
    <w:rsid w:val="004950D5"/>
    <w:rsid w:val="004A4398"/>
    <w:rsid w:val="004A577D"/>
    <w:rsid w:val="004A76E7"/>
    <w:rsid w:val="004B178B"/>
    <w:rsid w:val="004B1D38"/>
    <w:rsid w:val="004B3618"/>
    <w:rsid w:val="004B50B9"/>
    <w:rsid w:val="004C2313"/>
    <w:rsid w:val="004C60B7"/>
    <w:rsid w:val="004C721A"/>
    <w:rsid w:val="004D2308"/>
    <w:rsid w:val="004D44ED"/>
    <w:rsid w:val="004E69F3"/>
    <w:rsid w:val="004F0D86"/>
    <w:rsid w:val="004F275E"/>
    <w:rsid w:val="004F7326"/>
    <w:rsid w:val="00506138"/>
    <w:rsid w:val="00536554"/>
    <w:rsid w:val="00542DA8"/>
    <w:rsid w:val="00556466"/>
    <w:rsid w:val="00563ED4"/>
    <w:rsid w:val="00571C85"/>
    <w:rsid w:val="00577F19"/>
    <w:rsid w:val="00580952"/>
    <w:rsid w:val="005822BB"/>
    <w:rsid w:val="00585019"/>
    <w:rsid w:val="00594A4C"/>
    <w:rsid w:val="005A2C3E"/>
    <w:rsid w:val="005A316B"/>
    <w:rsid w:val="005A35CE"/>
    <w:rsid w:val="005A4AEE"/>
    <w:rsid w:val="005A65C2"/>
    <w:rsid w:val="005B155E"/>
    <w:rsid w:val="005B7DEA"/>
    <w:rsid w:val="005C27A9"/>
    <w:rsid w:val="005D7BC4"/>
    <w:rsid w:val="005D7D0C"/>
    <w:rsid w:val="005E6DB4"/>
    <w:rsid w:val="005F3272"/>
    <w:rsid w:val="005F521C"/>
    <w:rsid w:val="005F59D0"/>
    <w:rsid w:val="00602689"/>
    <w:rsid w:val="006068E0"/>
    <w:rsid w:val="00611130"/>
    <w:rsid w:val="00615557"/>
    <w:rsid w:val="00620537"/>
    <w:rsid w:val="006227EA"/>
    <w:rsid w:val="006258B8"/>
    <w:rsid w:val="00627E07"/>
    <w:rsid w:val="00635D4D"/>
    <w:rsid w:val="006376AE"/>
    <w:rsid w:val="00644D0B"/>
    <w:rsid w:val="006778DD"/>
    <w:rsid w:val="00687B79"/>
    <w:rsid w:val="00692E10"/>
    <w:rsid w:val="00694F3A"/>
    <w:rsid w:val="006964B3"/>
    <w:rsid w:val="006A0162"/>
    <w:rsid w:val="006A4BEB"/>
    <w:rsid w:val="006A6C8B"/>
    <w:rsid w:val="006B3E3D"/>
    <w:rsid w:val="006C4815"/>
    <w:rsid w:val="006C52FF"/>
    <w:rsid w:val="006C627F"/>
    <w:rsid w:val="006D70BC"/>
    <w:rsid w:val="006F0DB6"/>
    <w:rsid w:val="006F5AEB"/>
    <w:rsid w:val="006F6AA6"/>
    <w:rsid w:val="00704FBA"/>
    <w:rsid w:val="0070619A"/>
    <w:rsid w:val="00706E9A"/>
    <w:rsid w:val="00715300"/>
    <w:rsid w:val="00721821"/>
    <w:rsid w:val="0072705F"/>
    <w:rsid w:val="007318B4"/>
    <w:rsid w:val="00731BDD"/>
    <w:rsid w:val="007331B5"/>
    <w:rsid w:val="0073680D"/>
    <w:rsid w:val="00742E0E"/>
    <w:rsid w:val="007431CC"/>
    <w:rsid w:val="00754F3A"/>
    <w:rsid w:val="00763572"/>
    <w:rsid w:val="00765C6A"/>
    <w:rsid w:val="00767D84"/>
    <w:rsid w:val="00772307"/>
    <w:rsid w:val="00780433"/>
    <w:rsid w:val="00785435"/>
    <w:rsid w:val="007856AA"/>
    <w:rsid w:val="00786D65"/>
    <w:rsid w:val="0079031F"/>
    <w:rsid w:val="0079391F"/>
    <w:rsid w:val="00795A23"/>
    <w:rsid w:val="007A2F8C"/>
    <w:rsid w:val="007B0E44"/>
    <w:rsid w:val="007B2541"/>
    <w:rsid w:val="007C0635"/>
    <w:rsid w:val="007C50BC"/>
    <w:rsid w:val="007C6697"/>
    <w:rsid w:val="007D5AB7"/>
    <w:rsid w:val="007D6694"/>
    <w:rsid w:val="007E6D05"/>
    <w:rsid w:val="007E7966"/>
    <w:rsid w:val="007F3128"/>
    <w:rsid w:val="007F6D86"/>
    <w:rsid w:val="00802C98"/>
    <w:rsid w:val="00806EFA"/>
    <w:rsid w:val="00815132"/>
    <w:rsid w:val="00815AE0"/>
    <w:rsid w:val="00820CCA"/>
    <w:rsid w:val="00824151"/>
    <w:rsid w:val="00824632"/>
    <w:rsid w:val="00831F4C"/>
    <w:rsid w:val="008361EE"/>
    <w:rsid w:val="00844080"/>
    <w:rsid w:val="00844B8C"/>
    <w:rsid w:val="00844C0E"/>
    <w:rsid w:val="00846312"/>
    <w:rsid w:val="0084727C"/>
    <w:rsid w:val="00850784"/>
    <w:rsid w:val="008517E8"/>
    <w:rsid w:val="00855217"/>
    <w:rsid w:val="00857460"/>
    <w:rsid w:val="00861504"/>
    <w:rsid w:val="00872549"/>
    <w:rsid w:val="00875DD6"/>
    <w:rsid w:val="0088103C"/>
    <w:rsid w:val="00886D24"/>
    <w:rsid w:val="00892500"/>
    <w:rsid w:val="00892B09"/>
    <w:rsid w:val="008930AB"/>
    <w:rsid w:val="00894350"/>
    <w:rsid w:val="008944ED"/>
    <w:rsid w:val="00896655"/>
    <w:rsid w:val="008971A0"/>
    <w:rsid w:val="008A272E"/>
    <w:rsid w:val="008A3896"/>
    <w:rsid w:val="008A4CA3"/>
    <w:rsid w:val="008B2B79"/>
    <w:rsid w:val="008B5015"/>
    <w:rsid w:val="008B5351"/>
    <w:rsid w:val="008C643C"/>
    <w:rsid w:val="008D4146"/>
    <w:rsid w:val="008E0555"/>
    <w:rsid w:val="008E6777"/>
    <w:rsid w:val="008F0906"/>
    <w:rsid w:val="008F1A3E"/>
    <w:rsid w:val="008F237B"/>
    <w:rsid w:val="0090552C"/>
    <w:rsid w:val="00912BD3"/>
    <w:rsid w:val="00914A7C"/>
    <w:rsid w:val="00917BB6"/>
    <w:rsid w:val="0092042E"/>
    <w:rsid w:val="009277F6"/>
    <w:rsid w:val="00935B21"/>
    <w:rsid w:val="00936F4E"/>
    <w:rsid w:val="00940D8D"/>
    <w:rsid w:val="00944FDE"/>
    <w:rsid w:val="00955272"/>
    <w:rsid w:val="00955C21"/>
    <w:rsid w:val="00957B61"/>
    <w:rsid w:val="0096475D"/>
    <w:rsid w:val="009742C3"/>
    <w:rsid w:val="0097454F"/>
    <w:rsid w:val="00975C46"/>
    <w:rsid w:val="00976092"/>
    <w:rsid w:val="00984D78"/>
    <w:rsid w:val="00992BBE"/>
    <w:rsid w:val="00994003"/>
    <w:rsid w:val="00994A77"/>
    <w:rsid w:val="00995C2D"/>
    <w:rsid w:val="009A2F58"/>
    <w:rsid w:val="009A35C9"/>
    <w:rsid w:val="009A58A0"/>
    <w:rsid w:val="009A62D6"/>
    <w:rsid w:val="009B40A6"/>
    <w:rsid w:val="009B433A"/>
    <w:rsid w:val="009C0A7B"/>
    <w:rsid w:val="009C1057"/>
    <w:rsid w:val="009D28F5"/>
    <w:rsid w:val="009D7B52"/>
    <w:rsid w:val="009E1787"/>
    <w:rsid w:val="009E259D"/>
    <w:rsid w:val="009E5F3C"/>
    <w:rsid w:val="009F08D1"/>
    <w:rsid w:val="009F521B"/>
    <w:rsid w:val="00A0000D"/>
    <w:rsid w:val="00A00155"/>
    <w:rsid w:val="00A00FAD"/>
    <w:rsid w:val="00A04F96"/>
    <w:rsid w:val="00A147B3"/>
    <w:rsid w:val="00A173CF"/>
    <w:rsid w:val="00A2444D"/>
    <w:rsid w:val="00A268D5"/>
    <w:rsid w:val="00A37D38"/>
    <w:rsid w:val="00A412C7"/>
    <w:rsid w:val="00A42DD0"/>
    <w:rsid w:val="00A43A8F"/>
    <w:rsid w:val="00A4588C"/>
    <w:rsid w:val="00A657BB"/>
    <w:rsid w:val="00A65AB7"/>
    <w:rsid w:val="00A75BEF"/>
    <w:rsid w:val="00A77BF7"/>
    <w:rsid w:val="00A86520"/>
    <w:rsid w:val="00A909D5"/>
    <w:rsid w:val="00AA3B53"/>
    <w:rsid w:val="00AA7549"/>
    <w:rsid w:val="00AA7FDE"/>
    <w:rsid w:val="00AB0792"/>
    <w:rsid w:val="00AB0BF7"/>
    <w:rsid w:val="00AB51D1"/>
    <w:rsid w:val="00AB5876"/>
    <w:rsid w:val="00AB70CA"/>
    <w:rsid w:val="00AB7308"/>
    <w:rsid w:val="00AC58A3"/>
    <w:rsid w:val="00AC7B9F"/>
    <w:rsid w:val="00AC7BBC"/>
    <w:rsid w:val="00AD454C"/>
    <w:rsid w:val="00AD4AF6"/>
    <w:rsid w:val="00AD7199"/>
    <w:rsid w:val="00AE352D"/>
    <w:rsid w:val="00AE5E5D"/>
    <w:rsid w:val="00AF01E6"/>
    <w:rsid w:val="00AF0A15"/>
    <w:rsid w:val="00AF4CD6"/>
    <w:rsid w:val="00AF5FD7"/>
    <w:rsid w:val="00AF6805"/>
    <w:rsid w:val="00AF7C73"/>
    <w:rsid w:val="00B02197"/>
    <w:rsid w:val="00B04EE7"/>
    <w:rsid w:val="00B05D6A"/>
    <w:rsid w:val="00B06721"/>
    <w:rsid w:val="00B07D93"/>
    <w:rsid w:val="00B13E55"/>
    <w:rsid w:val="00B15A9E"/>
    <w:rsid w:val="00B168F8"/>
    <w:rsid w:val="00B245F3"/>
    <w:rsid w:val="00B25EF8"/>
    <w:rsid w:val="00B26D3B"/>
    <w:rsid w:val="00B328A9"/>
    <w:rsid w:val="00B34139"/>
    <w:rsid w:val="00B421AA"/>
    <w:rsid w:val="00B432A7"/>
    <w:rsid w:val="00B46F71"/>
    <w:rsid w:val="00B623FA"/>
    <w:rsid w:val="00B71982"/>
    <w:rsid w:val="00B7269D"/>
    <w:rsid w:val="00B733AA"/>
    <w:rsid w:val="00B81200"/>
    <w:rsid w:val="00B8620C"/>
    <w:rsid w:val="00B92138"/>
    <w:rsid w:val="00BB0499"/>
    <w:rsid w:val="00BB05B2"/>
    <w:rsid w:val="00BB224B"/>
    <w:rsid w:val="00BB3B05"/>
    <w:rsid w:val="00BC14B6"/>
    <w:rsid w:val="00BD146D"/>
    <w:rsid w:val="00BD415C"/>
    <w:rsid w:val="00BD775C"/>
    <w:rsid w:val="00BF02A9"/>
    <w:rsid w:val="00BF5AEE"/>
    <w:rsid w:val="00C0240E"/>
    <w:rsid w:val="00C075F5"/>
    <w:rsid w:val="00C15DEC"/>
    <w:rsid w:val="00C33889"/>
    <w:rsid w:val="00C37151"/>
    <w:rsid w:val="00C4032F"/>
    <w:rsid w:val="00C448F4"/>
    <w:rsid w:val="00C53DD4"/>
    <w:rsid w:val="00C55950"/>
    <w:rsid w:val="00C6024F"/>
    <w:rsid w:val="00C6193B"/>
    <w:rsid w:val="00C61B3B"/>
    <w:rsid w:val="00C61E00"/>
    <w:rsid w:val="00C65D5F"/>
    <w:rsid w:val="00C676F6"/>
    <w:rsid w:val="00C7325D"/>
    <w:rsid w:val="00C82BD9"/>
    <w:rsid w:val="00C8304F"/>
    <w:rsid w:val="00C8449E"/>
    <w:rsid w:val="00C854E5"/>
    <w:rsid w:val="00C8686E"/>
    <w:rsid w:val="00CA017D"/>
    <w:rsid w:val="00CA0F0E"/>
    <w:rsid w:val="00CA1903"/>
    <w:rsid w:val="00CA1C86"/>
    <w:rsid w:val="00CA65BC"/>
    <w:rsid w:val="00CA7F19"/>
    <w:rsid w:val="00CB0003"/>
    <w:rsid w:val="00CC2D15"/>
    <w:rsid w:val="00CC6D5A"/>
    <w:rsid w:val="00CD542E"/>
    <w:rsid w:val="00CD71FF"/>
    <w:rsid w:val="00CD785B"/>
    <w:rsid w:val="00CF2640"/>
    <w:rsid w:val="00CF531E"/>
    <w:rsid w:val="00CF587D"/>
    <w:rsid w:val="00CF7A96"/>
    <w:rsid w:val="00D05480"/>
    <w:rsid w:val="00D10E8C"/>
    <w:rsid w:val="00D30338"/>
    <w:rsid w:val="00D31682"/>
    <w:rsid w:val="00D331F8"/>
    <w:rsid w:val="00D35485"/>
    <w:rsid w:val="00D357E3"/>
    <w:rsid w:val="00D35FFF"/>
    <w:rsid w:val="00D63391"/>
    <w:rsid w:val="00D67DE3"/>
    <w:rsid w:val="00D74100"/>
    <w:rsid w:val="00D77E99"/>
    <w:rsid w:val="00D80F03"/>
    <w:rsid w:val="00D83BA7"/>
    <w:rsid w:val="00D90DF4"/>
    <w:rsid w:val="00D913E6"/>
    <w:rsid w:val="00D96355"/>
    <w:rsid w:val="00D9654C"/>
    <w:rsid w:val="00DA6CEE"/>
    <w:rsid w:val="00DB13C1"/>
    <w:rsid w:val="00DB55CF"/>
    <w:rsid w:val="00DB72AB"/>
    <w:rsid w:val="00DC5F05"/>
    <w:rsid w:val="00DE77C7"/>
    <w:rsid w:val="00DF6360"/>
    <w:rsid w:val="00DF6875"/>
    <w:rsid w:val="00DF7A90"/>
    <w:rsid w:val="00E0118B"/>
    <w:rsid w:val="00E06B63"/>
    <w:rsid w:val="00E222A7"/>
    <w:rsid w:val="00E3521F"/>
    <w:rsid w:val="00E4210E"/>
    <w:rsid w:val="00E44F2A"/>
    <w:rsid w:val="00E4578F"/>
    <w:rsid w:val="00E530EC"/>
    <w:rsid w:val="00E541CE"/>
    <w:rsid w:val="00E558D4"/>
    <w:rsid w:val="00E64EDA"/>
    <w:rsid w:val="00E65962"/>
    <w:rsid w:val="00E67835"/>
    <w:rsid w:val="00E70A97"/>
    <w:rsid w:val="00E77BE5"/>
    <w:rsid w:val="00E80EF0"/>
    <w:rsid w:val="00E8731D"/>
    <w:rsid w:val="00E916A0"/>
    <w:rsid w:val="00E970DE"/>
    <w:rsid w:val="00E97B81"/>
    <w:rsid w:val="00EA34FE"/>
    <w:rsid w:val="00EB219A"/>
    <w:rsid w:val="00EB4E5F"/>
    <w:rsid w:val="00EC0B56"/>
    <w:rsid w:val="00EC0EF8"/>
    <w:rsid w:val="00EC18FD"/>
    <w:rsid w:val="00ED1130"/>
    <w:rsid w:val="00ED12F7"/>
    <w:rsid w:val="00ED574A"/>
    <w:rsid w:val="00ED6975"/>
    <w:rsid w:val="00EE15EA"/>
    <w:rsid w:val="00EE36BA"/>
    <w:rsid w:val="00EE37ED"/>
    <w:rsid w:val="00EE7DCE"/>
    <w:rsid w:val="00EF04F5"/>
    <w:rsid w:val="00EF17BE"/>
    <w:rsid w:val="00EF53C0"/>
    <w:rsid w:val="00EF679C"/>
    <w:rsid w:val="00F047E5"/>
    <w:rsid w:val="00F12852"/>
    <w:rsid w:val="00F14205"/>
    <w:rsid w:val="00F14FAD"/>
    <w:rsid w:val="00F20861"/>
    <w:rsid w:val="00F2247F"/>
    <w:rsid w:val="00F3396B"/>
    <w:rsid w:val="00F36C55"/>
    <w:rsid w:val="00F40EE4"/>
    <w:rsid w:val="00F53A47"/>
    <w:rsid w:val="00F53C04"/>
    <w:rsid w:val="00F6043A"/>
    <w:rsid w:val="00F62B71"/>
    <w:rsid w:val="00F63AB8"/>
    <w:rsid w:val="00F830C2"/>
    <w:rsid w:val="00F85E6F"/>
    <w:rsid w:val="00F92F7F"/>
    <w:rsid w:val="00FA1846"/>
    <w:rsid w:val="00FA46C9"/>
    <w:rsid w:val="00FB0F62"/>
    <w:rsid w:val="00FC1663"/>
    <w:rsid w:val="00FD4A86"/>
    <w:rsid w:val="00FE3344"/>
    <w:rsid w:val="00FE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E66E0F6-27C5-4E0C-BD5C-C6D443D6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B9"/>
    <w:rPr>
      <w:rFonts w:ascii="Arial" w:eastAsia="ＭＳ ゴシック" w:hAnsi="Arial"/>
      <w:sz w:val="18"/>
      <w:szCs w:val="18"/>
    </w:rPr>
  </w:style>
  <w:style w:type="paragraph" w:styleId="a4">
    <w:name w:val="header"/>
    <w:basedOn w:val="a"/>
    <w:rsid w:val="004B50B9"/>
    <w:pPr>
      <w:tabs>
        <w:tab w:val="center" w:pos="4252"/>
        <w:tab w:val="right" w:pos="8504"/>
      </w:tabs>
      <w:snapToGrid w:val="0"/>
    </w:pPr>
  </w:style>
  <w:style w:type="paragraph" w:styleId="a5">
    <w:name w:val="footer"/>
    <w:basedOn w:val="a"/>
    <w:rsid w:val="004B50B9"/>
    <w:pPr>
      <w:tabs>
        <w:tab w:val="center" w:pos="4252"/>
        <w:tab w:val="right" w:pos="8504"/>
      </w:tabs>
      <w:snapToGrid w:val="0"/>
    </w:pPr>
  </w:style>
  <w:style w:type="character" w:styleId="a6">
    <w:name w:val="page number"/>
    <w:basedOn w:val="a0"/>
    <w:rsid w:val="004B50B9"/>
  </w:style>
  <w:style w:type="character" w:styleId="a7">
    <w:name w:val="Hyperlink"/>
    <w:rsid w:val="00894350"/>
    <w:rPr>
      <w:color w:val="0000FF"/>
      <w:u w:val="single"/>
    </w:rPr>
  </w:style>
  <w:style w:type="table" w:styleId="a8">
    <w:name w:val="Table Grid"/>
    <w:basedOn w:val="a1"/>
    <w:rsid w:val="00C65D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39712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28</TotalTime>
  <Pages>5</Pages>
  <Words>3975</Words>
  <Characters>381</Characters>
  <DocSecurity>0</DocSecurity>
  <Lines>3</Lines>
  <Paragraphs>8</Paragraphs>
  <ScaleCrop>false</ScaleCrop>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2025-03-28T06:00:00Z</cp:lastPrinted>
  <dcterms:created xsi:type="dcterms:W3CDTF">2025-03-27T06:21:00Z</dcterms:created>
  <dcterms:modified xsi:type="dcterms:W3CDTF">2025-03-28T06:08:00Z</dcterms:modified>
</cp:coreProperties>
</file>