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8F1EB" w14:textId="16CB2E84" w:rsidR="00390049" w:rsidRPr="00F02FE9" w:rsidRDefault="000239AF" w:rsidP="0082317D">
      <w:pPr>
        <w:ind w:leftChars="100" w:left="210"/>
        <w:jc w:val="left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F02FE9">
        <w:rPr>
          <w:rFonts w:ascii="ＭＳ ゴシック" w:eastAsia="ＭＳ ゴシック" w:hAnsi="ＭＳ ゴシック" w:hint="eastAsi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737D77" wp14:editId="3F5AC827">
                <wp:simplePos x="0" y="0"/>
                <wp:positionH relativeFrom="column">
                  <wp:posOffset>2628900</wp:posOffset>
                </wp:positionH>
                <wp:positionV relativeFrom="paragraph">
                  <wp:posOffset>-664210</wp:posOffset>
                </wp:positionV>
                <wp:extent cx="484632" cy="647700"/>
                <wp:effectExtent l="19050" t="19050" r="29845" b="19050"/>
                <wp:wrapNone/>
                <wp:docPr id="71204253" name="矢印: 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6477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1CDEBF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" o:spid="_x0000_s1026" type="#_x0000_t68" style="position:absolute;left:0;text-align:left;margin-left:207pt;margin-top:-52.3pt;width:38.15pt;height:51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" adj="8081" fillcolor="black [3200]" strokecolor="black [480]" strokeweight="1pt"/>
            </w:pict>
          </mc:Fallback>
        </mc:AlternateContent>
      </w:r>
      <w:r w:rsidR="00BC2586" w:rsidRPr="00F02FE9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FAX送信先　</w:t>
      </w:r>
      <w:r w:rsidR="00BC2586" w:rsidRPr="00F02FE9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82317D" w:rsidRPr="00F02FE9">
        <w:rPr>
          <w:rFonts w:ascii="ＭＳ ゴシック" w:eastAsia="ＭＳ ゴシック" w:hAnsi="ＭＳ ゴシック" w:hint="eastAsia"/>
          <w:sz w:val="20"/>
          <w:szCs w:val="20"/>
        </w:rPr>
        <w:t xml:space="preserve">  </w:t>
      </w:r>
      <w:r w:rsidR="00BC2586" w:rsidRPr="00F02FE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6767B4">
        <w:rPr>
          <w:rFonts w:ascii="ＭＳ ゴシック" w:eastAsia="ＭＳ ゴシック" w:hAnsi="ＭＳ ゴシック" w:hint="eastAsia"/>
          <w:sz w:val="20"/>
          <w:szCs w:val="20"/>
        </w:rPr>
        <w:t xml:space="preserve">　青森市民</w:t>
      </w:r>
      <w:r w:rsidR="00390049" w:rsidRPr="00F02FE9">
        <w:rPr>
          <w:rFonts w:ascii="ＭＳ ゴシック" w:eastAsia="ＭＳ ゴシック" w:hAnsi="ＭＳ ゴシック" w:hint="eastAsia"/>
          <w:sz w:val="20"/>
          <w:szCs w:val="20"/>
        </w:rPr>
        <w:t xml:space="preserve">病院　薬剤部　　</w:t>
      </w:r>
      <w:r w:rsidR="006767B4">
        <w:rPr>
          <w:rFonts w:ascii="ＭＳ ゴシック" w:eastAsia="ＭＳ ゴシック" w:hAnsi="ＭＳ ゴシック" w:hint="eastAsia"/>
          <w:sz w:val="20"/>
          <w:szCs w:val="20"/>
        </w:rPr>
        <w:t>017-722-5949</w:t>
      </w:r>
      <w:bookmarkStart w:id="0" w:name="_GoBack"/>
      <w:bookmarkEnd w:id="0"/>
    </w:p>
    <w:p w14:paraId="34D47C55" w14:textId="2A796250" w:rsidR="002C02BB" w:rsidRDefault="002C02BB" w:rsidP="006B11CA">
      <w:pPr>
        <w:rPr>
          <w:rFonts w:ascii="ＭＳ ゴシック" w:eastAsia="ＭＳ ゴシック" w:hAnsi="ＭＳ ゴシック"/>
          <w:sz w:val="19"/>
          <w:szCs w:val="19"/>
        </w:rPr>
      </w:pPr>
    </w:p>
    <w:p w14:paraId="71D6BAF0" w14:textId="6C2C427B" w:rsidR="006B11CA" w:rsidRPr="00F02FE9" w:rsidRDefault="006B11CA" w:rsidP="006B11CA">
      <w:pPr>
        <w:rPr>
          <w:rFonts w:ascii="ＭＳ ゴシック" w:eastAsia="ＭＳ ゴシック" w:hAnsi="ＭＳ ゴシック"/>
          <w:sz w:val="19"/>
          <w:szCs w:val="19"/>
        </w:rPr>
      </w:pPr>
      <w:r w:rsidRPr="00F02FE9">
        <w:rPr>
          <w:rFonts w:ascii="ＭＳ ゴシック" w:eastAsia="ＭＳ ゴシック" w:hAnsi="ＭＳ ゴシック" w:hint="eastAsia"/>
          <w:sz w:val="19"/>
          <w:szCs w:val="19"/>
        </w:rPr>
        <w:t>＜保険薬局の皆様へ＞</w:t>
      </w:r>
      <w:r w:rsidRPr="00F02FE9">
        <w:rPr>
          <w:rFonts w:ascii="ＭＳ ゴシック" w:eastAsia="ＭＳ ゴシック" w:hAnsi="ＭＳ ゴシック"/>
          <w:sz w:val="19"/>
          <w:szCs w:val="19"/>
        </w:rPr>
        <w:t xml:space="preserve"> </w:t>
      </w:r>
    </w:p>
    <w:p w14:paraId="5020C4E6" w14:textId="7CD69623" w:rsidR="00060A54" w:rsidRPr="00F02FE9" w:rsidRDefault="008E67EE" w:rsidP="006B11CA">
      <w:pPr>
        <w:rPr>
          <w:rFonts w:ascii="ＭＳ ゴシック" w:eastAsia="ＭＳ ゴシック" w:hAnsi="ＭＳ ゴシック"/>
          <w:sz w:val="19"/>
          <w:szCs w:val="19"/>
        </w:rPr>
      </w:pPr>
      <w:r>
        <w:rPr>
          <w:rFonts w:ascii="ＭＳ ゴシック" w:eastAsia="ＭＳ ゴシック" w:hAnsi="ＭＳ ゴシック" w:hint="eastAsia"/>
          <w:sz w:val="19"/>
          <w:szCs w:val="19"/>
        </w:rPr>
        <w:t>「院外処方箋</w:t>
      </w:r>
      <w:r w:rsidR="006B11CA" w:rsidRPr="00F02FE9">
        <w:rPr>
          <w:rFonts w:ascii="ＭＳ ゴシック" w:eastAsia="ＭＳ ゴシック" w:hAnsi="ＭＳ ゴシック" w:hint="eastAsia"/>
          <w:sz w:val="19"/>
          <w:szCs w:val="19"/>
        </w:rPr>
        <w:t>における問い合わせ簡素化プロトコル」の実施は保険薬局ごとに当院との合意締結が必要です。</w:t>
      </w:r>
    </w:p>
    <w:p w14:paraId="203ED948" w14:textId="43E64FF0" w:rsidR="00390049" w:rsidRPr="00F02FE9" w:rsidRDefault="00BC2586" w:rsidP="006B11CA">
      <w:pPr>
        <w:rPr>
          <w:rFonts w:ascii="ＭＳ ゴシック" w:eastAsia="ＭＳ ゴシック" w:hAnsi="ＭＳ ゴシック"/>
          <w:sz w:val="19"/>
          <w:szCs w:val="19"/>
        </w:rPr>
      </w:pPr>
      <w:r w:rsidRPr="00F02FE9">
        <w:rPr>
          <w:rFonts w:ascii="ＭＳ ゴシック" w:eastAsia="ＭＳ ゴシック" w:hAnsi="ＭＳ ゴシック" w:hint="eastAsia"/>
          <w:sz w:val="19"/>
          <w:szCs w:val="19"/>
        </w:rPr>
        <w:t>本</w:t>
      </w:r>
      <w:r w:rsidR="006B11CA" w:rsidRPr="00F02FE9">
        <w:rPr>
          <w:rFonts w:ascii="ＭＳ ゴシック" w:eastAsia="ＭＳ ゴシック" w:hAnsi="ＭＳ ゴシック" w:hint="eastAsia"/>
          <w:sz w:val="19"/>
          <w:szCs w:val="19"/>
        </w:rPr>
        <w:t>プロトコルに該当しない場合は、通常通り直接疑義照会をお願いします。</w:t>
      </w:r>
    </w:p>
    <w:p w14:paraId="55CFDD13" w14:textId="0DB6283C" w:rsidR="00C22888" w:rsidRPr="00EB3127" w:rsidRDefault="00C970C0" w:rsidP="0082317D">
      <w:pPr>
        <w:jc w:val="center"/>
        <w:rPr>
          <w:rFonts w:ascii="ＭＳ ゴシック" w:eastAsia="ＭＳ ゴシック" w:hAnsi="ＭＳ ゴシック"/>
          <w:sz w:val="32"/>
          <w:szCs w:val="36"/>
          <w:bdr w:val="single" w:sz="4" w:space="0" w:color="auto"/>
        </w:rPr>
      </w:pPr>
      <w:r w:rsidRPr="00EB3127">
        <w:rPr>
          <w:rFonts w:ascii="ＭＳ ゴシック" w:eastAsia="ＭＳ ゴシック" w:hAnsi="ＭＳ ゴシック" w:hint="eastAsia"/>
          <w:sz w:val="32"/>
          <w:szCs w:val="36"/>
          <w:bdr w:val="single" w:sz="4" w:space="0" w:color="auto"/>
        </w:rPr>
        <w:t>院外処方変更</w:t>
      </w:r>
      <w:r w:rsidR="000239AF" w:rsidRPr="00EB3127">
        <w:rPr>
          <w:rFonts w:ascii="ＭＳ ゴシック" w:eastAsia="ＭＳ ゴシック" w:hAnsi="ＭＳ ゴシック" w:hint="eastAsia"/>
          <w:sz w:val="32"/>
          <w:szCs w:val="36"/>
          <w:bdr w:val="single" w:sz="4" w:space="0" w:color="auto"/>
        </w:rPr>
        <w:t>報告書</w:t>
      </w:r>
    </w:p>
    <w:p w14:paraId="3ABAC559" w14:textId="2FAB6110" w:rsidR="000239AF" w:rsidRPr="00EB3127" w:rsidRDefault="0082317D" w:rsidP="0082317D">
      <w:pPr>
        <w:jc w:val="right"/>
        <w:rPr>
          <w:rFonts w:ascii="ＭＳ ゴシック" w:eastAsia="ＭＳ ゴシック" w:hAnsi="ＭＳ ゴシック"/>
          <w:sz w:val="19"/>
          <w:szCs w:val="19"/>
          <w:bdr w:val="single" w:sz="4" w:space="0" w:color="auto"/>
        </w:rPr>
      </w:pPr>
      <w:r w:rsidRPr="00EB3127">
        <w:rPr>
          <w:rFonts w:ascii="ＭＳ ゴシック" w:eastAsia="ＭＳ ゴシック" w:hAnsi="ＭＳ ゴシック" w:hint="eastAsia"/>
          <w:sz w:val="19"/>
          <w:szCs w:val="19"/>
          <w:u w:val="single"/>
        </w:rPr>
        <w:t>報告日：　　年　　月　　日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256"/>
        <w:gridCol w:w="3260"/>
        <w:gridCol w:w="3402"/>
      </w:tblGrid>
      <w:tr w:rsidR="008A061E" w:rsidRPr="00EB3127" w14:paraId="334339E3" w14:textId="77777777" w:rsidTr="00EB3127">
        <w:trPr>
          <w:trHeight w:val="512"/>
        </w:trPr>
        <w:tc>
          <w:tcPr>
            <w:tcW w:w="3256" w:type="dxa"/>
          </w:tcPr>
          <w:p w14:paraId="0518287C" w14:textId="3A3E410D" w:rsidR="008A061E" w:rsidRPr="00EB3127" w:rsidRDefault="0082317D" w:rsidP="00F02FE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EB3127">
              <w:rPr>
                <w:rFonts w:ascii="ＭＳ ゴシック" w:eastAsia="ＭＳ ゴシック" w:hAnsi="ＭＳ ゴシック" w:hint="eastAsia"/>
                <w:sz w:val="19"/>
                <w:szCs w:val="19"/>
              </w:rPr>
              <w:t>医療機関名</w:t>
            </w:r>
            <w:r w:rsidR="00EB3127" w:rsidRPr="00EB3127">
              <w:rPr>
                <w:rFonts w:ascii="ＭＳ ゴシック" w:eastAsia="ＭＳ ゴシック" w:hAnsi="ＭＳ ゴシック" w:hint="eastAsia"/>
                <w:sz w:val="19"/>
                <w:szCs w:val="19"/>
              </w:rPr>
              <w:t>：</w:t>
            </w:r>
            <w:r w:rsidR="00124A45">
              <w:rPr>
                <w:rFonts w:ascii="ＭＳ ゴシック" w:eastAsia="ＭＳ ゴシック" w:hAnsi="ＭＳ ゴシック" w:hint="eastAsia"/>
                <w:sz w:val="19"/>
                <w:szCs w:val="19"/>
              </w:rPr>
              <w:t>青森市民病院</w:t>
            </w:r>
          </w:p>
        </w:tc>
        <w:tc>
          <w:tcPr>
            <w:tcW w:w="3260" w:type="dxa"/>
          </w:tcPr>
          <w:p w14:paraId="0AD5D625" w14:textId="1A648E72" w:rsidR="0082317D" w:rsidRPr="00EB3127" w:rsidRDefault="0082317D" w:rsidP="00F02FE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EB3127">
              <w:rPr>
                <w:rFonts w:ascii="ＭＳ ゴシック" w:eastAsia="ＭＳ ゴシック" w:hAnsi="ＭＳ ゴシック" w:hint="eastAsia"/>
                <w:sz w:val="19"/>
                <w:szCs w:val="19"/>
              </w:rPr>
              <w:t>診療科</w:t>
            </w:r>
            <w:r w:rsidR="00EB3127" w:rsidRPr="00EB3127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：　　</w:t>
            </w:r>
            <w:r w:rsidRPr="00EB3127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　　　　</w:t>
            </w:r>
            <w:r w:rsidR="00D9153C" w:rsidRPr="00EB3127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  <w:r w:rsidRPr="00EB3127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　科</w:t>
            </w:r>
          </w:p>
        </w:tc>
        <w:tc>
          <w:tcPr>
            <w:tcW w:w="3402" w:type="dxa"/>
          </w:tcPr>
          <w:p w14:paraId="48850CA7" w14:textId="027388B4" w:rsidR="0082317D" w:rsidRPr="00EB3127" w:rsidRDefault="0082317D" w:rsidP="00F02FE9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EB3127">
              <w:rPr>
                <w:rFonts w:ascii="ＭＳ ゴシック" w:eastAsia="ＭＳ ゴシック" w:hAnsi="ＭＳ ゴシック" w:hint="eastAsia"/>
                <w:sz w:val="19"/>
                <w:szCs w:val="19"/>
              </w:rPr>
              <w:t>処方医</w:t>
            </w:r>
            <w:r w:rsidR="00EB3127" w:rsidRPr="00EB3127">
              <w:rPr>
                <w:rFonts w:ascii="ＭＳ ゴシック" w:eastAsia="ＭＳ ゴシック" w:hAnsi="ＭＳ ゴシック" w:hint="eastAsia"/>
                <w:sz w:val="19"/>
                <w:szCs w:val="19"/>
              </w:rPr>
              <w:t>：</w:t>
            </w:r>
            <w:r w:rsidRPr="00EB3127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　　　</w:t>
            </w:r>
            <w:r w:rsidR="00D9153C" w:rsidRPr="00EB3127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  <w:r w:rsidRPr="00EB3127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　</w:t>
            </w:r>
            <w:r w:rsidR="00EB3127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  <w:r w:rsidRPr="00EB3127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　医師</w:t>
            </w:r>
          </w:p>
        </w:tc>
      </w:tr>
      <w:tr w:rsidR="0082317D" w:rsidRPr="00EB3127" w14:paraId="5F062A33" w14:textId="77777777" w:rsidTr="00EB3127">
        <w:trPr>
          <w:trHeight w:val="547"/>
        </w:trPr>
        <w:tc>
          <w:tcPr>
            <w:tcW w:w="3256" w:type="dxa"/>
          </w:tcPr>
          <w:p w14:paraId="595097F2" w14:textId="38A55AC9" w:rsidR="00D9153C" w:rsidRPr="00EB3127" w:rsidRDefault="00D9153C" w:rsidP="00273EFD">
            <w:pPr>
              <w:jc w:val="lef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EB3127">
              <w:rPr>
                <w:rFonts w:ascii="ＭＳ ゴシック" w:eastAsia="ＭＳ ゴシック" w:hAnsi="ＭＳ ゴシック" w:hint="eastAsia"/>
                <w:sz w:val="19"/>
                <w:szCs w:val="19"/>
              </w:rPr>
              <w:t>処方箋交付年月日</w:t>
            </w:r>
            <w:r w:rsidR="00EB3127" w:rsidRPr="00EB3127">
              <w:rPr>
                <w:rFonts w:ascii="ＭＳ ゴシック" w:eastAsia="ＭＳ ゴシック" w:hAnsi="ＭＳ ゴシック" w:hint="eastAsia"/>
                <w:sz w:val="19"/>
                <w:szCs w:val="19"/>
              </w:rPr>
              <w:t>：</w:t>
            </w:r>
          </w:p>
          <w:p w14:paraId="4C95B0DF" w14:textId="2A659559" w:rsidR="00EB3127" w:rsidRPr="00EB3127" w:rsidRDefault="00EB3127" w:rsidP="00EB3127">
            <w:pPr>
              <w:jc w:val="righ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EB3127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3260" w:type="dxa"/>
          </w:tcPr>
          <w:p w14:paraId="25AF4530" w14:textId="3259BF30" w:rsidR="0082317D" w:rsidRPr="00EB3127" w:rsidRDefault="00D9153C" w:rsidP="00273EFD">
            <w:pPr>
              <w:jc w:val="lef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EB3127">
              <w:rPr>
                <w:rFonts w:ascii="ＭＳ ゴシック" w:eastAsia="ＭＳ ゴシック" w:hAnsi="ＭＳ ゴシック" w:hint="eastAsia"/>
                <w:sz w:val="19"/>
                <w:szCs w:val="19"/>
              </w:rPr>
              <w:t>患者ID</w:t>
            </w:r>
            <w:r w:rsidR="00EB3127" w:rsidRPr="00EB3127">
              <w:rPr>
                <w:rFonts w:ascii="ＭＳ ゴシック" w:eastAsia="ＭＳ ゴシック" w:hAnsi="ＭＳ ゴシック" w:hint="eastAsia"/>
                <w:sz w:val="19"/>
                <w:szCs w:val="19"/>
              </w:rPr>
              <w:t>：</w:t>
            </w:r>
          </w:p>
        </w:tc>
        <w:tc>
          <w:tcPr>
            <w:tcW w:w="3402" w:type="dxa"/>
          </w:tcPr>
          <w:p w14:paraId="4BCCB7A4" w14:textId="77777777" w:rsidR="00EB3127" w:rsidRPr="00EB3127" w:rsidRDefault="00D9153C" w:rsidP="00273EFD">
            <w:pPr>
              <w:jc w:val="lef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EB3127">
              <w:rPr>
                <w:rFonts w:ascii="ＭＳ ゴシック" w:eastAsia="ＭＳ ゴシック" w:hAnsi="ＭＳ ゴシック" w:hint="eastAsia"/>
                <w:sz w:val="19"/>
                <w:szCs w:val="19"/>
              </w:rPr>
              <w:t>生年月日</w:t>
            </w:r>
            <w:r w:rsidR="00EB3127" w:rsidRPr="00EB3127">
              <w:rPr>
                <w:rFonts w:ascii="ＭＳ ゴシック" w:eastAsia="ＭＳ ゴシック" w:hAnsi="ＭＳ ゴシック" w:hint="eastAsia"/>
                <w:sz w:val="19"/>
                <w:szCs w:val="19"/>
              </w:rPr>
              <w:t>：</w:t>
            </w:r>
          </w:p>
          <w:p w14:paraId="4FFE04AC" w14:textId="4CAAB41E" w:rsidR="00D9153C" w:rsidRPr="00EB3127" w:rsidRDefault="00D9153C" w:rsidP="00EB3127">
            <w:pPr>
              <w:jc w:val="righ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EB3127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  <w:r w:rsidR="00EB3127" w:rsidRPr="00EB3127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　</w:t>
            </w:r>
            <w:r w:rsidRPr="00EB3127">
              <w:rPr>
                <w:rFonts w:ascii="ＭＳ ゴシック" w:eastAsia="ＭＳ ゴシック" w:hAnsi="ＭＳ ゴシック" w:hint="eastAsia"/>
                <w:sz w:val="19"/>
                <w:szCs w:val="19"/>
              </w:rPr>
              <w:t>年　　月　　日</w:t>
            </w:r>
          </w:p>
        </w:tc>
      </w:tr>
    </w:tbl>
    <w:p w14:paraId="204B0676" w14:textId="1651D433" w:rsidR="008A061E" w:rsidRPr="00F02FE9" w:rsidRDefault="008A061E" w:rsidP="00F02FE9">
      <w:pPr>
        <w:adjustRightInd w:val="0"/>
        <w:snapToGrid w:val="0"/>
        <w:jc w:val="left"/>
        <w:rPr>
          <w:rFonts w:ascii="ＭＳ ゴシック" w:eastAsia="ＭＳ ゴシック" w:hAnsi="ＭＳ ゴシック"/>
          <w:sz w:val="14"/>
          <w:szCs w:val="14"/>
        </w:rPr>
      </w:pPr>
      <w:r w:rsidRPr="00EB3127">
        <w:rPr>
          <w:rFonts w:ascii="ＭＳ ゴシック" w:eastAsia="ＭＳ ゴシック" w:hAnsi="ＭＳ ゴシック" w:hint="eastAsia"/>
          <w:sz w:val="19"/>
          <w:szCs w:val="19"/>
        </w:rPr>
        <w:t xml:space="preserve">　　　　　　　　　　　　　　　　　　　　　　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397"/>
        <w:gridCol w:w="1843"/>
        <w:gridCol w:w="1701"/>
        <w:gridCol w:w="2977"/>
      </w:tblGrid>
      <w:tr w:rsidR="0057184A" w:rsidRPr="00EB3127" w14:paraId="32DBA81D" w14:textId="77777777" w:rsidTr="0082317D">
        <w:trPr>
          <w:trHeight w:val="728"/>
        </w:trPr>
        <w:tc>
          <w:tcPr>
            <w:tcW w:w="3397" w:type="dxa"/>
          </w:tcPr>
          <w:p w14:paraId="35503D24" w14:textId="7A72282E" w:rsidR="0057184A" w:rsidRPr="00EB3127" w:rsidRDefault="0057184A" w:rsidP="00273EFD">
            <w:pPr>
              <w:jc w:val="lef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EB3127">
              <w:rPr>
                <w:rFonts w:ascii="ＭＳ ゴシック" w:eastAsia="ＭＳ ゴシック" w:hAnsi="ＭＳ ゴシック" w:hint="eastAsia"/>
                <w:sz w:val="19"/>
                <w:szCs w:val="19"/>
              </w:rPr>
              <w:t>保険薬局名</w:t>
            </w:r>
            <w:r w:rsidR="00EB3127" w:rsidRPr="00EB3127">
              <w:rPr>
                <w:rFonts w:ascii="ＭＳ ゴシック" w:eastAsia="ＭＳ ゴシック" w:hAnsi="ＭＳ ゴシック" w:hint="eastAsia"/>
                <w:sz w:val="19"/>
                <w:szCs w:val="19"/>
              </w:rPr>
              <w:t>：</w:t>
            </w:r>
          </w:p>
        </w:tc>
        <w:tc>
          <w:tcPr>
            <w:tcW w:w="1843" w:type="dxa"/>
          </w:tcPr>
          <w:p w14:paraId="62465AF4" w14:textId="5195DF94" w:rsidR="00EB3127" w:rsidRPr="00EB3127" w:rsidRDefault="0057184A" w:rsidP="00273EFD">
            <w:pPr>
              <w:jc w:val="lef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EB3127">
              <w:rPr>
                <w:rFonts w:ascii="ＭＳ ゴシック" w:eastAsia="ＭＳ ゴシック" w:hAnsi="ＭＳ ゴシック" w:hint="eastAsia"/>
                <w:sz w:val="19"/>
                <w:szCs w:val="19"/>
              </w:rPr>
              <w:t>電話番号</w:t>
            </w:r>
            <w:r w:rsidR="00EB3127" w:rsidRPr="00EB3127">
              <w:rPr>
                <w:rFonts w:ascii="ＭＳ ゴシック" w:eastAsia="ＭＳ ゴシック" w:hAnsi="ＭＳ ゴシック" w:hint="eastAsia"/>
                <w:sz w:val="19"/>
                <w:szCs w:val="19"/>
              </w:rPr>
              <w:t>：</w:t>
            </w:r>
          </w:p>
        </w:tc>
        <w:tc>
          <w:tcPr>
            <w:tcW w:w="1701" w:type="dxa"/>
          </w:tcPr>
          <w:p w14:paraId="401C2A6B" w14:textId="46220C6F" w:rsidR="0057184A" w:rsidRPr="00EB3127" w:rsidRDefault="0057184A" w:rsidP="00273EFD">
            <w:pPr>
              <w:jc w:val="lef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EB3127">
              <w:rPr>
                <w:rFonts w:ascii="ＭＳ ゴシック" w:eastAsia="ＭＳ ゴシック" w:hAnsi="ＭＳ ゴシック" w:hint="eastAsia"/>
                <w:sz w:val="19"/>
                <w:szCs w:val="19"/>
              </w:rPr>
              <w:t>FAX</w:t>
            </w:r>
            <w:r w:rsidR="00EB3127" w:rsidRPr="00EB3127">
              <w:rPr>
                <w:rFonts w:ascii="ＭＳ ゴシック" w:eastAsia="ＭＳ ゴシック" w:hAnsi="ＭＳ ゴシック" w:hint="eastAsia"/>
                <w:sz w:val="19"/>
                <w:szCs w:val="19"/>
              </w:rPr>
              <w:t>：</w:t>
            </w:r>
          </w:p>
        </w:tc>
        <w:tc>
          <w:tcPr>
            <w:tcW w:w="2977" w:type="dxa"/>
          </w:tcPr>
          <w:p w14:paraId="1394144E" w14:textId="4DD13AE8" w:rsidR="0057184A" w:rsidRPr="00EB3127" w:rsidRDefault="004C6F63" w:rsidP="00273EFD">
            <w:pPr>
              <w:jc w:val="lef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EB3127">
              <w:rPr>
                <w:rFonts w:ascii="ＭＳ ゴシック" w:eastAsia="ＭＳ ゴシック" w:hAnsi="ＭＳ ゴシック" w:hint="eastAsia"/>
                <w:sz w:val="19"/>
                <w:szCs w:val="19"/>
              </w:rPr>
              <w:t>担当薬剤師名</w:t>
            </w:r>
            <w:r w:rsidR="00EB3127" w:rsidRPr="00EB3127">
              <w:rPr>
                <w:rFonts w:ascii="ＭＳ ゴシック" w:eastAsia="ＭＳ ゴシック" w:hAnsi="ＭＳ ゴシック" w:hint="eastAsia"/>
                <w:sz w:val="19"/>
                <w:szCs w:val="19"/>
              </w:rPr>
              <w:t>：</w:t>
            </w:r>
          </w:p>
        </w:tc>
      </w:tr>
      <w:tr w:rsidR="0057184A" w:rsidRPr="00EB3127" w14:paraId="7E54387C" w14:textId="77777777" w:rsidTr="0082317D">
        <w:trPr>
          <w:trHeight w:val="666"/>
        </w:trPr>
        <w:tc>
          <w:tcPr>
            <w:tcW w:w="9918" w:type="dxa"/>
            <w:gridSpan w:val="4"/>
          </w:tcPr>
          <w:p w14:paraId="0882005A" w14:textId="53679042" w:rsidR="0057184A" w:rsidRPr="00EB3127" w:rsidRDefault="0057184A" w:rsidP="00273EFD">
            <w:pPr>
              <w:jc w:val="lef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EB3127">
              <w:rPr>
                <w:rFonts w:ascii="ＭＳ ゴシック" w:eastAsia="ＭＳ ゴシック" w:hAnsi="ＭＳ ゴシック" w:hint="eastAsia"/>
                <w:sz w:val="19"/>
                <w:szCs w:val="19"/>
              </w:rPr>
              <w:t>保険薬局住所</w:t>
            </w:r>
            <w:r w:rsidR="00EB3127" w:rsidRPr="00EB3127">
              <w:rPr>
                <w:rFonts w:ascii="ＭＳ ゴシック" w:eastAsia="ＭＳ ゴシック" w:hAnsi="ＭＳ ゴシック" w:hint="eastAsia"/>
                <w:sz w:val="19"/>
                <w:szCs w:val="19"/>
              </w:rPr>
              <w:t>：</w:t>
            </w:r>
            <w:r w:rsidR="00A5689B">
              <w:rPr>
                <w:rFonts w:ascii="ＭＳ ゴシック" w:eastAsia="ＭＳ ゴシック" w:hAnsi="ＭＳ ゴシック" w:hint="eastAsia"/>
                <w:sz w:val="19"/>
                <w:szCs w:val="19"/>
              </w:rPr>
              <w:t>〒</w:t>
            </w:r>
          </w:p>
        </w:tc>
      </w:tr>
    </w:tbl>
    <w:p w14:paraId="7984EC2D" w14:textId="5CC5BE30" w:rsidR="00E6571B" w:rsidRPr="006A237E" w:rsidRDefault="00E6571B" w:rsidP="00F02FE9">
      <w:pPr>
        <w:adjustRightInd w:val="0"/>
        <w:snapToGrid w:val="0"/>
        <w:jc w:val="left"/>
        <w:rPr>
          <w:rFonts w:ascii="ＭＳ ゴシック" w:eastAsia="ＭＳ ゴシック" w:hAnsi="ＭＳ ゴシック"/>
          <w:b/>
          <w:bCs/>
          <w:sz w:val="14"/>
          <w:szCs w:val="16"/>
        </w:rPr>
      </w:pP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82317D" w14:paraId="4CF010C0" w14:textId="77777777" w:rsidTr="00F02FE9">
        <w:trPr>
          <w:trHeight w:val="6865"/>
        </w:trPr>
        <w:tc>
          <w:tcPr>
            <w:tcW w:w="9923" w:type="dxa"/>
          </w:tcPr>
          <w:p w14:paraId="74F99B35" w14:textId="22BBCA0D" w:rsidR="0082317D" w:rsidRDefault="0082317D" w:rsidP="000239AF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237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該当番号にチェックを入れてください</w:t>
            </w:r>
            <w:r w:rsidR="00EB3127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 xml:space="preserve">　　　　　</w:t>
            </w:r>
            <w:r w:rsidR="009117F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 xml:space="preserve">　</w:t>
            </w:r>
            <w:r w:rsidR="00EB3127" w:rsidRPr="00EB31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修正依頼回数：□初回　　□</w:t>
            </w:r>
            <w:r w:rsidR="00EB3127" w:rsidRPr="00EB3127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</w:t>
            </w:r>
            <w:r w:rsidR="00EB3127" w:rsidRPr="00EB31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回目　　患者の同意：□得た</w:t>
            </w:r>
          </w:p>
          <w:p w14:paraId="6DBE3D79" w14:textId="5090BB21" w:rsidR="00E47B2D" w:rsidRPr="00E47B2D" w:rsidRDefault="00B16CCC" w:rsidP="000239AF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47B2D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※</w:t>
            </w:r>
            <w:r w:rsidR="00E47B2D" w:rsidRPr="00E47B2D">
              <w:rPr>
                <w:rFonts w:ascii="ＭＳ ゴシック" w:eastAsia="ＭＳ ゴシック" w:hAnsi="ＭＳ ゴシック" w:hint="eastAsia"/>
                <w:sz w:val="18"/>
                <w:szCs w:val="20"/>
              </w:rPr>
              <w:t>①,②,③,④：同内容であれば2回目以降</w:t>
            </w:r>
            <w:r w:rsidR="00E47B2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E47B2D" w:rsidRPr="00E47B2D">
              <w:rPr>
                <w:rFonts w:ascii="ＭＳ ゴシック" w:eastAsia="ＭＳ ゴシック" w:hAnsi="ＭＳ ゴシック" w:hint="eastAsia"/>
                <w:sz w:val="18"/>
                <w:szCs w:val="20"/>
              </w:rPr>
              <w:t>報告は不要</w:t>
            </w:r>
            <w:r w:rsidR="009643FE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　　</w:t>
            </w:r>
            <w:r w:rsidR="009643FE" w:rsidRPr="00E47B2D">
              <w:rPr>
                <w:rFonts w:ascii="ＭＳ ゴシック" w:eastAsia="ＭＳ ゴシック" w:hAnsi="ＭＳ ゴシック" w:hint="eastAsia"/>
                <w:sz w:val="18"/>
                <w:szCs w:val="20"/>
              </w:rPr>
              <w:t>⑤</w:t>
            </w:r>
            <w:r w:rsidR="002A56BD">
              <w:rPr>
                <w:rFonts w:ascii="ＭＳ ゴシック" w:eastAsia="ＭＳ ゴシック" w:hAnsi="ＭＳ ゴシック" w:hint="eastAsia"/>
                <w:sz w:val="18"/>
                <w:szCs w:val="20"/>
              </w:rPr>
              <w:t>,</w:t>
            </w:r>
            <w:r w:rsidR="009643FE" w:rsidRPr="00E47B2D">
              <w:rPr>
                <w:rFonts w:ascii="ＭＳ ゴシック" w:eastAsia="ＭＳ ゴシック" w:hAnsi="ＭＳ ゴシック" w:hint="eastAsia"/>
                <w:sz w:val="18"/>
                <w:szCs w:val="20"/>
              </w:rPr>
              <w:t>⑥,⑦,⑧,⑨</w:t>
            </w:r>
            <w:r w:rsidR="0050054C">
              <w:rPr>
                <w:rFonts w:ascii="ＭＳ ゴシック" w:eastAsia="ＭＳ ゴシック" w:hAnsi="ＭＳ ゴシック" w:hint="eastAsia"/>
                <w:sz w:val="18"/>
                <w:szCs w:val="20"/>
              </w:rPr>
              <w:t>,⑩</w:t>
            </w:r>
            <w:r w:rsidR="009643FE" w:rsidRPr="00E47B2D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：毎回報告が必要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53"/>
              <w:gridCol w:w="5144"/>
            </w:tblGrid>
            <w:tr w:rsidR="00273EFD" w:rsidRPr="00EB0EC5" w14:paraId="64EB17C8" w14:textId="77777777" w:rsidTr="00EB0EC5">
              <w:tc>
                <w:tcPr>
                  <w:tcW w:w="4553" w:type="dxa"/>
                </w:tcPr>
                <w:p w14:paraId="64D334A3" w14:textId="42D7F735" w:rsidR="00273EFD" w:rsidRPr="006A237E" w:rsidRDefault="00273EFD" w:rsidP="00273EFD">
                  <w:pPr>
                    <w:ind w:left="170" w:hangingChars="100" w:hanging="170"/>
                    <w:jc w:val="left"/>
                    <w:rPr>
                      <w:rFonts w:ascii="ＭＳ ゴシック" w:eastAsia="ＭＳ ゴシック" w:hAnsi="ＭＳ ゴシック"/>
                      <w:sz w:val="17"/>
                      <w:szCs w:val="17"/>
                    </w:rPr>
                  </w:pPr>
                  <w:r w:rsidRPr="006A237E">
                    <w:rPr>
                      <w:rFonts w:ascii="ＭＳ ゴシック" w:eastAsia="ＭＳ ゴシック" w:hAnsi="ＭＳ ゴシック" w:hint="eastAsia"/>
                      <w:sz w:val="17"/>
                      <w:szCs w:val="17"/>
                    </w:rPr>
                    <w:t>□①成分名が同一の銘柄変更</w:t>
                  </w:r>
                </w:p>
              </w:tc>
              <w:tc>
                <w:tcPr>
                  <w:tcW w:w="5144" w:type="dxa"/>
                </w:tcPr>
                <w:p w14:paraId="15973579" w14:textId="7F0E2445" w:rsidR="00273EFD" w:rsidRPr="00EB0EC5" w:rsidRDefault="00EB0EC5" w:rsidP="000239AF">
                  <w:pPr>
                    <w:jc w:val="left"/>
                    <w:rPr>
                      <w:rFonts w:ascii="ＭＳ ゴシック" w:eastAsia="ＭＳ ゴシック" w:hAnsi="ＭＳ ゴシック"/>
                      <w:sz w:val="17"/>
                      <w:szCs w:val="17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7"/>
                      <w:szCs w:val="17"/>
                    </w:rPr>
                    <w:t>□②</w:t>
                  </w:r>
                  <w:r w:rsidRPr="006A237E">
                    <w:rPr>
                      <w:rFonts w:ascii="ＭＳ ゴシック" w:eastAsia="ＭＳ ゴシック" w:hAnsi="ＭＳ ゴシック" w:hint="eastAsia"/>
                      <w:sz w:val="17"/>
                      <w:szCs w:val="17"/>
                    </w:rPr>
                    <w:t>内服薬の剤形変更</w:t>
                  </w:r>
                </w:p>
              </w:tc>
            </w:tr>
            <w:tr w:rsidR="00273EFD" w14:paraId="6526076A" w14:textId="77777777" w:rsidTr="00EB0EC5">
              <w:tc>
                <w:tcPr>
                  <w:tcW w:w="4553" w:type="dxa"/>
                </w:tcPr>
                <w:p w14:paraId="29FC2FAB" w14:textId="472FA162" w:rsidR="00EB0EC5" w:rsidRPr="00EB0EC5" w:rsidRDefault="00EB0EC5" w:rsidP="000239AF">
                  <w:pPr>
                    <w:jc w:val="left"/>
                    <w:rPr>
                      <w:rFonts w:ascii="ＭＳ ゴシック" w:eastAsia="ＭＳ ゴシック" w:hAnsi="ＭＳ ゴシック"/>
                      <w:sz w:val="17"/>
                      <w:szCs w:val="17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7"/>
                      <w:szCs w:val="17"/>
                    </w:rPr>
                    <w:t>□③</w:t>
                  </w:r>
                  <w:r w:rsidRPr="006A237E">
                    <w:rPr>
                      <w:rFonts w:ascii="ＭＳ ゴシック" w:eastAsia="ＭＳ ゴシック" w:hAnsi="ＭＳ ゴシック" w:hint="eastAsia"/>
                      <w:sz w:val="17"/>
                      <w:szCs w:val="17"/>
                    </w:rPr>
                    <w:t>内服薬の規格変更</w:t>
                  </w:r>
                </w:p>
              </w:tc>
              <w:tc>
                <w:tcPr>
                  <w:tcW w:w="5144" w:type="dxa"/>
                </w:tcPr>
                <w:p w14:paraId="4ABD8F0F" w14:textId="2A455A7C" w:rsidR="00273EFD" w:rsidRPr="006A237E" w:rsidRDefault="00EB0EC5" w:rsidP="000239AF">
                  <w:pPr>
                    <w:jc w:val="left"/>
                    <w:rPr>
                      <w:rFonts w:ascii="ＭＳ ゴシック" w:eastAsia="ＭＳ ゴシック" w:hAnsi="ＭＳ ゴシック"/>
                      <w:sz w:val="17"/>
                      <w:szCs w:val="17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7"/>
                      <w:szCs w:val="17"/>
                    </w:rPr>
                    <w:t>□④</w:t>
                  </w:r>
                  <w:r w:rsidRPr="006A237E">
                    <w:rPr>
                      <w:rFonts w:ascii="ＭＳ ゴシック" w:eastAsia="ＭＳ ゴシック" w:hAnsi="ＭＳ ゴシック" w:hint="eastAsia"/>
                      <w:sz w:val="17"/>
                      <w:szCs w:val="17"/>
                    </w:rPr>
                    <w:t>湿布薬及び軟膏剤の規格変更</w:t>
                  </w:r>
                  <w:r w:rsidRPr="006A237E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(合計処方量が変わらない場合)</w:t>
                  </w:r>
                </w:p>
              </w:tc>
            </w:tr>
            <w:tr w:rsidR="00273EFD" w14:paraId="4C22EBDD" w14:textId="77777777" w:rsidTr="00EB0EC5">
              <w:tc>
                <w:tcPr>
                  <w:tcW w:w="4553" w:type="dxa"/>
                </w:tcPr>
                <w:p w14:paraId="7EF76CF5" w14:textId="09522216" w:rsidR="00273EFD" w:rsidRPr="004C40D3" w:rsidRDefault="00EB0EC5" w:rsidP="00EB0EC5">
                  <w:pPr>
                    <w:jc w:val="left"/>
                    <w:rPr>
                      <w:rFonts w:ascii="ＭＳ ゴシック" w:eastAsia="ＭＳ ゴシック" w:hAnsi="ＭＳ ゴシック"/>
                      <w:sz w:val="17"/>
                      <w:szCs w:val="17"/>
                    </w:rPr>
                  </w:pPr>
                  <w:r w:rsidRPr="004C40D3">
                    <w:rPr>
                      <w:rFonts w:ascii="ＭＳ ゴシック" w:eastAsia="ＭＳ ゴシック" w:hAnsi="ＭＳ ゴシック" w:hint="eastAsia"/>
                      <w:sz w:val="17"/>
                      <w:szCs w:val="17"/>
                    </w:rPr>
                    <w:t>□</w:t>
                  </w:r>
                  <w:r w:rsidRPr="009632A3">
                    <w:rPr>
                      <w:rFonts w:ascii="ＭＳ ゴシック" w:eastAsia="ＭＳ ゴシック" w:hAnsi="ＭＳ ゴシック" w:hint="eastAsia"/>
                      <w:sz w:val="17"/>
                      <w:szCs w:val="17"/>
                    </w:rPr>
                    <w:t>⑤</w:t>
                  </w:r>
                  <w:r w:rsidRPr="004C40D3">
                    <w:rPr>
                      <w:rFonts w:ascii="ＭＳ ゴシック" w:eastAsia="ＭＳ ゴシック" w:hAnsi="ＭＳ ゴシック" w:hint="eastAsia"/>
                      <w:sz w:val="17"/>
                      <w:szCs w:val="17"/>
                    </w:rPr>
                    <w:t>半割・粉砕あるいはその逆</w:t>
                  </w:r>
                  <w:r w:rsidRPr="004C40D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(規格追加も含む</w:t>
                  </w:r>
                  <w:r w:rsidRPr="004C40D3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5144" w:type="dxa"/>
                </w:tcPr>
                <w:p w14:paraId="751BF214" w14:textId="700A0331" w:rsidR="00273EFD" w:rsidRPr="004C40D3" w:rsidRDefault="00273EFD" w:rsidP="000239AF">
                  <w:pPr>
                    <w:jc w:val="left"/>
                    <w:rPr>
                      <w:rFonts w:ascii="ＭＳ ゴシック" w:eastAsia="ＭＳ ゴシック" w:hAnsi="ＭＳ ゴシック"/>
                      <w:sz w:val="17"/>
                      <w:szCs w:val="17"/>
                    </w:rPr>
                  </w:pPr>
                  <w:r w:rsidRPr="004C40D3">
                    <w:rPr>
                      <w:rFonts w:ascii="ＭＳ ゴシック" w:eastAsia="ＭＳ ゴシック" w:hAnsi="ＭＳ ゴシック" w:hint="eastAsia"/>
                      <w:sz w:val="17"/>
                      <w:szCs w:val="17"/>
                    </w:rPr>
                    <w:t>□</w:t>
                  </w:r>
                  <w:r w:rsidR="00EB0EC5" w:rsidRPr="009632A3">
                    <w:rPr>
                      <w:rFonts w:ascii="ＭＳ ゴシック" w:eastAsia="ＭＳ ゴシック" w:hAnsi="ＭＳ ゴシック" w:hint="eastAsia"/>
                      <w:sz w:val="17"/>
                      <w:szCs w:val="17"/>
                    </w:rPr>
                    <w:t>⑥</w:t>
                  </w:r>
                  <w:r w:rsidR="00EB0EC5" w:rsidRPr="004C40D3">
                    <w:rPr>
                      <w:rFonts w:ascii="ＭＳ ゴシック" w:eastAsia="ＭＳ ゴシック" w:hAnsi="ＭＳ ゴシック" w:hint="eastAsia"/>
                      <w:sz w:val="17"/>
                      <w:szCs w:val="17"/>
                    </w:rPr>
                    <w:t>一包化</w:t>
                  </w:r>
                </w:p>
              </w:tc>
            </w:tr>
            <w:tr w:rsidR="00273EFD" w14:paraId="7EF9FB78" w14:textId="77777777" w:rsidTr="00EB0EC5">
              <w:tc>
                <w:tcPr>
                  <w:tcW w:w="4553" w:type="dxa"/>
                </w:tcPr>
                <w:p w14:paraId="72BF6E33" w14:textId="28EB65B6" w:rsidR="00273EFD" w:rsidRPr="004C40D3" w:rsidRDefault="00EB0EC5" w:rsidP="00EB0EC5">
                  <w:pPr>
                    <w:jc w:val="left"/>
                    <w:rPr>
                      <w:rFonts w:ascii="ＭＳ ゴシック" w:eastAsia="ＭＳ ゴシック" w:hAnsi="ＭＳ ゴシック"/>
                      <w:sz w:val="17"/>
                      <w:szCs w:val="17"/>
                    </w:rPr>
                  </w:pPr>
                  <w:r w:rsidRPr="004C40D3">
                    <w:rPr>
                      <w:rFonts w:ascii="ＭＳ ゴシック" w:eastAsia="ＭＳ ゴシック" w:hAnsi="ＭＳ ゴシック" w:hint="eastAsia"/>
                      <w:sz w:val="17"/>
                      <w:szCs w:val="17"/>
                    </w:rPr>
                    <w:t>□</w:t>
                  </w:r>
                  <w:r w:rsidRPr="009632A3">
                    <w:rPr>
                      <w:rFonts w:ascii="ＭＳ ゴシック" w:eastAsia="ＭＳ ゴシック" w:hAnsi="ＭＳ ゴシック" w:hint="eastAsia"/>
                      <w:sz w:val="17"/>
                      <w:szCs w:val="17"/>
                    </w:rPr>
                    <w:t>⑦</w:t>
                  </w:r>
                  <w:r w:rsidRPr="004C40D3">
                    <w:rPr>
                      <w:rFonts w:ascii="ＭＳ ゴシック" w:eastAsia="ＭＳ ゴシック" w:hAnsi="ＭＳ ゴシック" w:hint="eastAsia"/>
                      <w:sz w:val="17"/>
                      <w:szCs w:val="17"/>
                    </w:rPr>
                    <w:t>処方日数の適正化：週1回、月1回など</w:t>
                  </w:r>
                </w:p>
              </w:tc>
              <w:tc>
                <w:tcPr>
                  <w:tcW w:w="5144" w:type="dxa"/>
                </w:tcPr>
                <w:p w14:paraId="34F39077" w14:textId="35C2DA33" w:rsidR="00273EFD" w:rsidRPr="004C40D3" w:rsidRDefault="00273EFD" w:rsidP="000239AF">
                  <w:pPr>
                    <w:jc w:val="left"/>
                    <w:rPr>
                      <w:rFonts w:ascii="ＭＳ ゴシック" w:eastAsia="ＭＳ ゴシック" w:hAnsi="ＭＳ ゴシック"/>
                      <w:b/>
                      <w:bCs/>
                      <w:sz w:val="17"/>
                      <w:szCs w:val="17"/>
                    </w:rPr>
                  </w:pPr>
                  <w:r w:rsidRPr="004C40D3">
                    <w:rPr>
                      <w:rFonts w:ascii="ＭＳ ゴシック" w:eastAsia="ＭＳ ゴシック" w:hAnsi="ＭＳ ゴシック" w:hint="eastAsia"/>
                      <w:sz w:val="17"/>
                      <w:szCs w:val="17"/>
                    </w:rPr>
                    <w:t>□</w:t>
                  </w:r>
                  <w:r w:rsidR="00EB0EC5" w:rsidRPr="009632A3">
                    <w:rPr>
                      <w:rFonts w:ascii="ＭＳ ゴシック" w:eastAsia="ＭＳ ゴシック" w:hAnsi="ＭＳ ゴシック" w:hint="eastAsia"/>
                      <w:sz w:val="17"/>
                      <w:szCs w:val="17"/>
                    </w:rPr>
                    <w:t>⑧</w:t>
                  </w:r>
                  <w:r w:rsidRPr="004C40D3">
                    <w:rPr>
                      <w:rFonts w:ascii="ＭＳ ゴシック" w:eastAsia="ＭＳ ゴシック" w:hAnsi="ＭＳ ゴシック" w:hint="eastAsia"/>
                      <w:sz w:val="17"/>
                      <w:szCs w:val="17"/>
                    </w:rPr>
                    <w:t>処方日数の適正化：隔日投与、週3回など</w:t>
                  </w:r>
                </w:p>
              </w:tc>
            </w:tr>
            <w:tr w:rsidR="00273EFD" w14:paraId="15E1FCF7" w14:textId="77777777" w:rsidTr="00EB0EC5">
              <w:tc>
                <w:tcPr>
                  <w:tcW w:w="4553" w:type="dxa"/>
                </w:tcPr>
                <w:p w14:paraId="57312D6B" w14:textId="410E4DC3" w:rsidR="00273EFD" w:rsidRPr="004C40D3" w:rsidRDefault="00EB0EC5" w:rsidP="00273EFD">
                  <w:pPr>
                    <w:ind w:left="680" w:hangingChars="400" w:hanging="680"/>
                    <w:jc w:val="left"/>
                    <w:rPr>
                      <w:rFonts w:ascii="ＭＳ ゴシック" w:eastAsia="ＭＳ ゴシック" w:hAnsi="ＭＳ ゴシック"/>
                      <w:sz w:val="17"/>
                      <w:szCs w:val="17"/>
                    </w:rPr>
                  </w:pPr>
                  <w:r w:rsidRPr="004C40D3">
                    <w:rPr>
                      <w:rFonts w:ascii="ＭＳ ゴシック" w:eastAsia="ＭＳ ゴシック" w:hAnsi="ＭＳ ゴシック" w:hint="eastAsia"/>
                      <w:sz w:val="17"/>
                      <w:szCs w:val="17"/>
                    </w:rPr>
                    <w:t>□</w:t>
                  </w:r>
                  <w:r w:rsidRPr="009632A3">
                    <w:rPr>
                      <w:rFonts w:ascii="ＭＳ ゴシック" w:eastAsia="ＭＳ ゴシック" w:hAnsi="ＭＳ ゴシック" w:hint="eastAsia"/>
                      <w:sz w:val="17"/>
                      <w:szCs w:val="17"/>
                    </w:rPr>
                    <w:t>⑨</w:t>
                  </w:r>
                  <w:r w:rsidRPr="004C40D3">
                    <w:rPr>
                      <w:rFonts w:ascii="ＭＳ ゴシック" w:eastAsia="ＭＳ ゴシック" w:hAnsi="ＭＳ ゴシック" w:hint="eastAsia"/>
                      <w:sz w:val="17"/>
                      <w:szCs w:val="17"/>
                    </w:rPr>
                    <w:t>外用剤の用法追記(用法が明確な場合</w:t>
                  </w:r>
                  <w:r w:rsidRPr="004C40D3">
                    <w:rPr>
                      <w:rFonts w:ascii="ＭＳ ゴシック" w:eastAsia="ＭＳ ゴシック" w:hAnsi="ＭＳ ゴシック"/>
                      <w:sz w:val="17"/>
                      <w:szCs w:val="17"/>
                    </w:rPr>
                    <w:t>)</w:t>
                  </w:r>
                </w:p>
              </w:tc>
              <w:tc>
                <w:tcPr>
                  <w:tcW w:w="5144" w:type="dxa"/>
                </w:tcPr>
                <w:p w14:paraId="14A84168" w14:textId="2069C32A" w:rsidR="00273EFD" w:rsidRPr="006A237E" w:rsidRDefault="00273EFD" w:rsidP="00EB0EC5">
                  <w:pPr>
                    <w:jc w:val="left"/>
                    <w:rPr>
                      <w:rFonts w:ascii="ＭＳ ゴシック" w:eastAsia="ＭＳ ゴシック" w:hAnsi="ＭＳ ゴシック"/>
                      <w:sz w:val="17"/>
                      <w:szCs w:val="17"/>
                    </w:rPr>
                  </w:pPr>
                  <w:r w:rsidRPr="006A237E">
                    <w:rPr>
                      <w:rFonts w:ascii="ＭＳ ゴシック" w:eastAsia="ＭＳ ゴシック" w:hAnsi="ＭＳ ゴシック" w:hint="eastAsia"/>
                      <w:sz w:val="17"/>
                      <w:szCs w:val="17"/>
                    </w:rPr>
                    <w:t>□⑩</w:t>
                  </w:r>
                  <w:r w:rsidR="00EB0EC5" w:rsidRPr="006A237E">
                    <w:rPr>
                      <w:rFonts w:ascii="ＭＳ ゴシック" w:eastAsia="ＭＳ ゴシック" w:hAnsi="ＭＳ ゴシック" w:hint="eastAsia"/>
                      <w:sz w:val="17"/>
                      <w:szCs w:val="17"/>
                    </w:rPr>
                    <w:t>残薬による投与日数の調整</w:t>
                  </w:r>
                  <w:r w:rsidR="00EB0EC5" w:rsidRPr="006A237E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(外用剤の本数変更を含む</w:t>
                  </w:r>
                  <w:r w:rsidR="00EB0EC5" w:rsidRPr="006A237E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)</w:t>
                  </w:r>
                </w:p>
              </w:tc>
            </w:tr>
          </w:tbl>
          <w:p w14:paraId="0BDBC542" w14:textId="2137C3F7" w:rsidR="0082317D" w:rsidRPr="00F02FE9" w:rsidRDefault="0082317D" w:rsidP="00F02FE9">
            <w:pPr>
              <w:snapToGrid w:val="0"/>
              <w:jc w:val="left"/>
              <w:rPr>
                <w:rFonts w:ascii="ＭＳ ゴシック" w:eastAsia="ＭＳ ゴシック" w:hAnsi="ＭＳ ゴシック"/>
                <w:sz w:val="8"/>
                <w:szCs w:val="1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697"/>
            </w:tblGrid>
            <w:tr w:rsidR="00273EFD" w:rsidRPr="006A237E" w14:paraId="6EE949B6" w14:textId="77777777" w:rsidTr="00273EFD">
              <w:tc>
                <w:tcPr>
                  <w:tcW w:w="9697" w:type="dxa"/>
                </w:tcPr>
                <w:p w14:paraId="7A509822" w14:textId="53053A5A" w:rsidR="00273EFD" w:rsidRPr="00F02FE9" w:rsidRDefault="00EB0EC5" w:rsidP="00C17040">
                  <w:pPr>
                    <w:jc w:val="left"/>
                    <w:rPr>
                      <w:rFonts w:ascii="ＭＳ ゴシック" w:eastAsia="ＭＳ ゴシック" w:hAnsi="ＭＳ ゴシック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19"/>
                      <w:szCs w:val="19"/>
                    </w:rPr>
                    <w:t>※⑩</w:t>
                  </w:r>
                  <w:r w:rsidR="00273EFD" w:rsidRPr="00F02FE9">
                    <w:rPr>
                      <w:rFonts w:ascii="ＭＳ ゴシック" w:eastAsia="ＭＳ ゴシック" w:hAnsi="ＭＳ ゴシック" w:hint="eastAsia"/>
                      <w:b/>
                      <w:bCs/>
                      <w:sz w:val="19"/>
                      <w:szCs w:val="19"/>
                    </w:rPr>
                    <w:t>に該当する場合：残薬が生じた理由（複数回答可）</w:t>
                  </w:r>
                </w:p>
                <w:p w14:paraId="02607007" w14:textId="65AAA0EC" w:rsidR="006A237E" w:rsidRDefault="00273EFD" w:rsidP="00273EFD">
                  <w:pPr>
                    <w:jc w:val="left"/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</w:pPr>
                  <w:r w:rsidRPr="006A237E">
                    <w:rPr>
                      <w:rFonts w:ascii="ＭＳ ゴシック" w:eastAsia="ＭＳ ゴシック" w:hAnsi="ＭＳ ゴシック" w:hint="eastAsia"/>
                      <w:sz w:val="16"/>
                      <w:szCs w:val="18"/>
                    </w:rPr>
                    <w:t>□飲み忘れ</w:t>
                  </w:r>
                  <w:r w:rsidR="006A237E">
                    <w:rPr>
                      <w:rFonts w:ascii="ＭＳ ゴシック" w:eastAsia="ＭＳ ゴシック" w:hAnsi="ＭＳ ゴシック" w:hint="eastAsia"/>
                      <w:sz w:val="16"/>
                      <w:szCs w:val="18"/>
                    </w:rPr>
                    <w:t>・</w:t>
                  </w:r>
                  <w:r w:rsidRPr="006A237E">
                    <w:rPr>
                      <w:rFonts w:ascii="ＭＳ ゴシック" w:eastAsia="ＭＳ ゴシック" w:hAnsi="ＭＳ ゴシック" w:hint="eastAsia"/>
                      <w:sz w:val="16"/>
                      <w:szCs w:val="18"/>
                    </w:rPr>
                    <w:t>使用忘れが積み重なった　□処方数が実使用数より多かった</w:t>
                  </w:r>
                  <w:r w:rsidR="006A237E" w:rsidRPr="006A237E">
                    <w:rPr>
                      <w:rFonts w:ascii="ＭＳ ゴシック" w:eastAsia="ＭＳ ゴシック" w:hAnsi="ＭＳ ゴシック" w:hint="eastAsia"/>
                      <w:sz w:val="16"/>
                      <w:szCs w:val="18"/>
                    </w:rPr>
                    <w:t xml:space="preserve">　</w:t>
                  </w:r>
                  <w:r w:rsidRPr="006A237E">
                    <w:rPr>
                      <w:rFonts w:ascii="ＭＳ ゴシック" w:eastAsia="ＭＳ ゴシック" w:hAnsi="ＭＳ ゴシック" w:hint="eastAsia"/>
                      <w:sz w:val="16"/>
                      <w:szCs w:val="18"/>
                    </w:rPr>
                    <w:t>□自己判断による中断</w:t>
                  </w:r>
                  <w:r w:rsidR="006A237E">
                    <w:rPr>
                      <w:rFonts w:ascii="ＭＳ ゴシック" w:eastAsia="ＭＳ ゴシック" w:hAnsi="ＭＳ ゴシック" w:hint="eastAsia"/>
                      <w:sz w:val="16"/>
                      <w:szCs w:val="18"/>
                    </w:rPr>
                    <w:t>(</w:t>
                  </w:r>
                  <w:r w:rsidRPr="006A237E">
                    <w:rPr>
                      <w:rFonts w:ascii="ＭＳ ゴシック" w:eastAsia="ＭＳ ゴシック" w:hAnsi="ＭＳ ゴシック" w:hint="eastAsia"/>
                      <w:sz w:val="16"/>
                      <w:szCs w:val="18"/>
                    </w:rPr>
                    <w:t xml:space="preserve">理由：　　　　</w:t>
                  </w:r>
                  <w:r w:rsidR="006A237E">
                    <w:rPr>
                      <w:rFonts w:ascii="ＭＳ ゴシック" w:eastAsia="ＭＳ ゴシック" w:hAnsi="ＭＳ ゴシック" w:hint="eastAsia"/>
                      <w:sz w:val="16"/>
                      <w:szCs w:val="18"/>
                    </w:rPr>
                    <w:t xml:space="preserve">　　　　</w:t>
                  </w:r>
                  <w:r w:rsidRPr="006A237E">
                    <w:rPr>
                      <w:rFonts w:ascii="ＭＳ ゴシック" w:eastAsia="ＭＳ ゴシック" w:hAnsi="ＭＳ ゴシック" w:hint="eastAsia"/>
                      <w:sz w:val="16"/>
                      <w:szCs w:val="18"/>
                    </w:rPr>
                    <w:t xml:space="preserve">　</w:t>
                  </w:r>
                  <w:r w:rsidR="006A237E">
                    <w:rPr>
                      <w:rFonts w:ascii="ＭＳ ゴシック" w:eastAsia="ＭＳ ゴシック" w:hAnsi="ＭＳ ゴシック" w:hint="eastAsia"/>
                      <w:sz w:val="16"/>
                      <w:szCs w:val="18"/>
                    </w:rPr>
                    <w:t xml:space="preserve">　  )</w:t>
                  </w:r>
                </w:p>
                <w:p w14:paraId="403FE963" w14:textId="1F395477" w:rsidR="00273EFD" w:rsidRPr="006A237E" w:rsidRDefault="00273EFD" w:rsidP="00273EFD">
                  <w:pPr>
                    <w:jc w:val="left"/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</w:pPr>
                  <w:r w:rsidRPr="006A237E">
                    <w:rPr>
                      <w:rFonts w:ascii="ＭＳ ゴシック" w:eastAsia="ＭＳ ゴシック" w:hAnsi="ＭＳ ゴシック" w:hint="eastAsia"/>
                      <w:sz w:val="16"/>
                      <w:szCs w:val="18"/>
                    </w:rPr>
                    <w:t>□その他</w:t>
                  </w:r>
                  <w:r w:rsidR="006A237E">
                    <w:rPr>
                      <w:rFonts w:ascii="ＭＳ ゴシック" w:eastAsia="ＭＳ ゴシック" w:hAnsi="ＭＳ ゴシック" w:hint="eastAsia"/>
                      <w:sz w:val="16"/>
                      <w:szCs w:val="18"/>
                    </w:rPr>
                    <w:t>(</w:t>
                  </w:r>
                  <w:r w:rsidRPr="006A237E">
                    <w:rPr>
                      <w:rFonts w:ascii="ＭＳ ゴシック" w:eastAsia="ＭＳ ゴシック" w:hAnsi="ＭＳ ゴシック" w:hint="eastAsia"/>
                      <w:sz w:val="16"/>
                      <w:szCs w:val="18"/>
                    </w:rPr>
                    <w:t xml:space="preserve">　</w:t>
                  </w:r>
                  <w:r w:rsidR="006A237E">
                    <w:rPr>
                      <w:rFonts w:ascii="ＭＳ ゴシック" w:eastAsia="ＭＳ ゴシック" w:hAnsi="ＭＳ ゴシック" w:hint="eastAsia"/>
                      <w:sz w:val="16"/>
                      <w:szCs w:val="18"/>
                    </w:rPr>
                    <w:t xml:space="preserve"> </w:t>
                  </w:r>
                  <w:r w:rsidRPr="006A237E">
                    <w:rPr>
                      <w:rFonts w:ascii="ＭＳ ゴシック" w:eastAsia="ＭＳ ゴシック" w:hAnsi="ＭＳ ゴシック" w:hint="eastAsia"/>
                      <w:sz w:val="16"/>
                      <w:szCs w:val="18"/>
                    </w:rPr>
                    <w:t xml:space="preserve">　　　　　　　　　　　　　　</w:t>
                  </w:r>
                  <w:r w:rsidR="006A237E">
                    <w:rPr>
                      <w:rFonts w:ascii="ＭＳ ゴシック" w:eastAsia="ＭＳ ゴシック" w:hAnsi="ＭＳ ゴシック" w:hint="eastAsia"/>
                      <w:sz w:val="16"/>
                      <w:szCs w:val="18"/>
                    </w:rPr>
                    <w:t xml:space="preserve">　　　　　　　　　　　　　　　　　　　　　　　　　　　　　　　　　　　　　</w:t>
                  </w:r>
                  <w:r w:rsidRPr="006A237E">
                    <w:rPr>
                      <w:rFonts w:ascii="ＭＳ ゴシック" w:eastAsia="ＭＳ ゴシック" w:hAnsi="ＭＳ ゴシック" w:hint="eastAsia"/>
                      <w:sz w:val="16"/>
                      <w:szCs w:val="18"/>
                    </w:rPr>
                    <w:t xml:space="preserve">　</w:t>
                  </w:r>
                  <w:r w:rsidR="006A237E">
                    <w:rPr>
                      <w:rFonts w:ascii="ＭＳ ゴシック" w:eastAsia="ＭＳ ゴシック" w:hAnsi="ＭＳ ゴシック" w:hint="eastAsia"/>
                      <w:sz w:val="16"/>
                      <w:szCs w:val="18"/>
                    </w:rPr>
                    <w:t xml:space="preserve"> )</w:t>
                  </w:r>
                </w:p>
              </w:tc>
            </w:tr>
          </w:tbl>
          <w:p w14:paraId="201785CF" w14:textId="77777777" w:rsidR="00F02FE9" w:rsidRPr="00F02FE9" w:rsidRDefault="00F02FE9" w:rsidP="00F02FE9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6"/>
                <w:szCs w:val="6"/>
                <w:bdr w:val="single" w:sz="4" w:space="0" w:color="auto"/>
              </w:rPr>
            </w:pPr>
          </w:p>
          <w:p w14:paraId="740FA39A" w14:textId="305CC40D" w:rsidR="00E47B2D" w:rsidRPr="006E4FA8" w:rsidRDefault="00E47B2D" w:rsidP="0082317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4F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※変更前後の処方内容を記載した処方箋を添付する場合は、</w:t>
            </w:r>
            <w:r w:rsidR="006E4F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以下の</w:t>
            </w:r>
            <w:r w:rsidRPr="006E4F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記載は不要です。</w:t>
            </w:r>
          </w:p>
          <w:p w14:paraId="1A4BA630" w14:textId="2FE4B565" w:rsidR="0082317D" w:rsidRPr="00F02FE9" w:rsidRDefault="0082317D" w:rsidP="0082317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2FE9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変更前処方</w:t>
            </w:r>
            <w:r w:rsidRPr="00F02F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A63E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該当する</w:t>
            </w:r>
            <w:r w:rsidRPr="00F02F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Rp</w:t>
            </w:r>
            <w:r w:rsidR="00A63E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も</w:t>
            </w:r>
            <w:r w:rsidR="00C828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必ず</w:t>
            </w:r>
            <w:r w:rsidRPr="00F02F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記載してください</w:t>
            </w:r>
          </w:p>
          <w:p w14:paraId="63332F3D" w14:textId="77777777" w:rsidR="0082317D" w:rsidRPr="00A63EA6" w:rsidRDefault="0082317D" w:rsidP="0082317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D8D4BD9" w14:textId="5C944181" w:rsidR="006A237E" w:rsidRPr="00F02FE9" w:rsidRDefault="006A237E" w:rsidP="0082317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33AAD92" w14:textId="77777777" w:rsidR="007658FC" w:rsidRDefault="007658FC" w:rsidP="0082317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6A20117" w14:textId="77777777" w:rsidR="0082317D" w:rsidRPr="00F02FE9" w:rsidRDefault="0082317D" w:rsidP="0082317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2FE9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変更後処方</w:t>
            </w:r>
            <w:r w:rsidRPr="00F02F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※変更内容は詳細に記載してください</w:t>
            </w:r>
          </w:p>
          <w:p w14:paraId="4010C36B" w14:textId="77777777" w:rsidR="0082317D" w:rsidRDefault="0082317D" w:rsidP="0082317D">
            <w:pPr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001D5BF" w14:textId="77777777" w:rsidR="00F02FE9" w:rsidRDefault="00F02FE9" w:rsidP="0082317D">
            <w:pPr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CFE8DD7" w14:textId="77777777" w:rsidR="006A237E" w:rsidRDefault="006A237E" w:rsidP="006A237E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CF2A93C" w14:textId="77777777" w:rsidR="00C828A5" w:rsidRDefault="00C828A5" w:rsidP="006A237E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560D6C7" w14:textId="4D9A5BBF" w:rsidR="00B16CCC" w:rsidRPr="006A237E" w:rsidRDefault="00B16CCC" w:rsidP="006A237E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0A19C7F3" w14:textId="77777777" w:rsidR="0057184A" w:rsidRPr="008A061E" w:rsidRDefault="0057184A" w:rsidP="002A56BD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sectPr w:rsidR="0057184A" w:rsidRPr="008A061E" w:rsidSect="006D0A71">
      <w:headerReference w:type="default" r:id="rId7"/>
      <w:pgSz w:w="11906" w:h="16838"/>
      <w:pgMar w:top="1440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B8BFB" w14:textId="77777777" w:rsidR="00713559" w:rsidRDefault="00713559" w:rsidP="00230E8C">
      <w:r>
        <w:separator/>
      </w:r>
    </w:p>
  </w:endnote>
  <w:endnote w:type="continuationSeparator" w:id="0">
    <w:p w14:paraId="24E7382A" w14:textId="77777777" w:rsidR="00713559" w:rsidRDefault="00713559" w:rsidP="0023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DCCC2" w14:textId="77777777" w:rsidR="00713559" w:rsidRDefault="00713559" w:rsidP="00230E8C">
      <w:r>
        <w:separator/>
      </w:r>
    </w:p>
  </w:footnote>
  <w:footnote w:type="continuationSeparator" w:id="0">
    <w:p w14:paraId="4B7EB3A8" w14:textId="77777777" w:rsidR="00713559" w:rsidRDefault="00713559" w:rsidP="00230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BB516" w14:textId="7ACFD654" w:rsidR="00BC2586" w:rsidRDefault="005005EF" w:rsidP="00BC2586">
    <w:pPr>
      <w:pStyle w:val="a4"/>
      <w:jc w:val="right"/>
    </w:pPr>
    <w:r>
      <w:rPr>
        <w:rFonts w:hint="eastAsia"/>
      </w:rPr>
      <w:t>2025</w:t>
    </w:r>
    <w:r>
      <w:rPr>
        <w:rFonts w:hint="eastAsia"/>
      </w:rPr>
      <w:t>年3</w:t>
    </w:r>
    <w:r w:rsidR="002C02BB">
      <w:rPr>
        <w:rFonts w:hint="eastAsia"/>
      </w:rPr>
      <w:t>月</w:t>
    </w:r>
    <w:r w:rsidR="00A23FBA">
      <w:rPr>
        <w:rFonts w:hint="eastAsia"/>
      </w:rPr>
      <w:t>26</w:t>
    </w:r>
    <w:r>
      <w:rPr>
        <w:rFonts w:hint="eastAsia"/>
      </w:rPr>
      <w:t>日</w:t>
    </w:r>
    <w:r w:rsidR="002C02BB">
      <w:rPr>
        <w:rFonts w:hint="eastAsia"/>
      </w:rPr>
      <w:t>作成</w:t>
    </w:r>
    <w:r>
      <w:rPr>
        <w:rFonts w:hint="eastAsia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AF"/>
    <w:rsid w:val="000239AF"/>
    <w:rsid w:val="00060A54"/>
    <w:rsid w:val="0009090B"/>
    <w:rsid w:val="000C2C4E"/>
    <w:rsid w:val="001051DE"/>
    <w:rsid w:val="00124A45"/>
    <w:rsid w:val="00142464"/>
    <w:rsid w:val="00153686"/>
    <w:rsid w:val="00230E8C"/>
    <w:rsid w:val="00245F76"/>
    <w:rsid w:val="00273EFD"/>
    <w:rsid w:val="00276208"/>
    <w:rsid w:val="002A56BD"/>
    <w:rsid w:val="002C02BB"/>
    <w:rsid w:val="003421BA"/>
    <w:rsid w:val="00351962"/>
    <w:rsid w:val="00390049"/>
    <w:rsid w:val="003F3D62"/>
    <w:rsid w:val="00432A6E"/>
    <w:rsid w:val="00467911"/>
    <w:rsid w:val="004C40D3"/>
    <w:rsid w:val="004C6F63"/>
    <w:rsid w:val="0050054C"/>
    <w:rsid w:val="005005EF"/>
    <w:rsid w:val="00506550"/>
    <w:rsid w:val="0057184A"/>
    <w:rsid w:val="00577D96"/>
    <w:rsid w:val="0058409F"/>
    <w:rsid w:val="00666CE7"/>
    <w:rsid w:val="006767B4"/>
    <w:rsid w:val="00692F7E"/>
    <w:rsid w:val="006A1DA1"/>
    <w:rsid w:val="006A237E"/>
    <w:rsid w:val="006B11CA"/>
    <w:rsid w:val="006D0A71"/>
    <w:rsid w:val="006E4FA8"/>
    <w:rsid w:val="00713559"/>
    <w:rsid w:val="007658FC"/>
    <w:rsid w:val="007C393E"/>
    <w:rsid w:val="007E5031"/>
    <w:rsid w:val="0082317D"/>
    <w:rsid w:val="00843A9A"/>
    <w:rsid w:val="00845BA8"/>
    <w:rsid w:val="008A061E"/>
    <w:rsid w:val="008E5BB4"/>
    <w:rsid w:val="008E67EE"/>
    <w:rsid w:val="009117FF"/>
    <w:rsid w:val="009632A3"/>
    <w:rsid w:val="009643FE"/>
    <w:rsid w:val="009E4106"/>
    <w:rsid w:val="00A23FBA"/>
    <w:rsid w:val="00A5689B"/>
    <w:rsid w:val="00A63EA6"/>
    <w:rsid w:val="00A733A9"/>
    <w:rsid w:val="00A85C74"/>
    <w:rsid w:val="00AD6C8C"/>
    <w:rsid w:val="00B11E60"/>
    <w:rsid w:val="00B16CCC"/>
    <w:rsid w:val="00B56AC2"/>
    <w:rsid w:val="00B90724"/>
    <w:rsid w:val="00B92F14"/>
    <w:rsid w:val="00B93D05"/>
    <w:rsid w:val="00BA0966"/>
    <w:rsid w:val="00BC2586"/>
    <w:rsid w:val="00C17040"/>
    <w:rsid w:val="00C22888"/>
    <w:rsid w:val="00C828A5"/>
    <w:rsid w:val="00C970C0"/>
    <w:rsid w:val="00D9153C"/>
    <w:rsid w:val="00DA21F7"/>
    <w:rsid w:val="00DC5531"/>
    <w:rsid w:val="00E47B2D"/>
    <w:rsid w:val="00E6571B"/>
    <w:rsid w:val="00EB0EC5"/>
    <w:rsid w:val="00EB3127"/>
    <w:rsid w:val="00F02FE9"/>
    <w:rsid w:val="00F47CC1"/>
    <w:rsid w:val="00F8250C"/>
    <w:rsid w:val="00FA4ED8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2EA95E"/>
  <w15:chartTrackingRefBased/>
  <w15:docId w15:val="{D9436B79-80C9-41DD-B40F-9B54DEB3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E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0E8C"/>
  </w:style>
  <w:style w:type="paragraph" w:styleId="a6">
    <w:name w:val="footer"/>
    <w:basedOn w:val="a"/>
    <w:link w:val="a7"/>
    <w:uiPriority w:val="99"/>
    <w:unhideWhenUsed/>
    <w:rsid w:val="00230E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0E8C"/>
  </w:style>
  <w:style w:type="character" w:styleId="a8">
    <w:name w:val="annotation reference"/>
    <w:basedOn w:val="a0"/>
    <w:uiPriority w:val="99"/>
    <w:semiHidden/>
    <w:unhideWhenUsed/>
    <w:rsid w:val="00D9153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9153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9153C"/>
  </w:style>
  <w:style w:type="paragraph" w:styleId="ab">
    <w:name w:val="annotation subject"/>
    <w:basedOn w:val="a9"/>
    <w:next w:val="a9"/>
    <w:link w:val="ac"/>
    <w:uiPriority w:val="99"/>
    <w:semiHidden/>
    <w:unhideWhenUsed/>
    <w:rsid w:val="00D9153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9153C"/>
    <w:rPr>
      <w:b/>
      <w:bCs/>
    </w:rPr>
  </w:style>
  <w:style w:type="table" w:styleId="ad">
    <w:name w:val="Grid Table Light"/>
    <w:basedOn w:val="a1"/>
    <w:uiPriority w:val="40"/>
    <w:rsid w:val="00273EF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C4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C40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E21D4-C566-40B8-8550-0FD457790D65}">
  <ds:schemaRefs>
    <ds:schemaRef ds:uri="http://schemas.openxmlformats.org/officeDocument/2006/bibliography"/>
  </ds:schemaRefs>
</ds:datastoreItem>
</file>